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6A2C8" w14:textId="03B94E35" w:rsidR="00783817" w:rsidRPr="009A7F0D" w:rsidRDefault="00783817" w:rsidP="00783817"/>
    <w:p w14:paraId="476FD209" w14:textId="11F2F2CA" w:rsidR="00783817" w:rsidRDefault="00783817" w:rsidP="00E3140F">
      <w:pPr>
        <w:pStyle w:val="berschrift3"/>
        <w:tabs>
          <w:tab w:val="left" w:pos="6946"/>
          <w:tab w:val="right" w:pos="9356"/>
        </w:tabs>
        <w:rPr>
          <w:b w:val="0"/>
          <w:sz w:val="22"/>
          <w:szCs w:val="22"/>
        </w:rPr>
      </w:pPr>
      <w:r w:rsidRPr="00651290">
        <w:rPr>
          <w:noProof/>
          <w:u w:val="single"/>
          <w:lang w:val="de-DE"/>
        </w:rPr>
        <w:t>Pressemitteilung</w:t>
      </w:r>
      <w:r w:rsidRPr="00651290">
        <w:rPr>
          <w:szCs w:val="22"/>
        </w:rPr>
        <w:t xml:space="preserve"> </w:t>
      </w:r>
      <w:r>
        <w:rPr>
          <w:szCs w:val="22"/>
        </w:rPr>
        <w:tab/>
      </w:r>
      <w:r w:rsidR="00337773">
        <w:rPr>
          <w:b w:val="0"/>
          <w:sz w:val="22"/>
          <w:szCs w:val="22"/>
          <w:lang w:val="de-DE"/>
        </w:rPr>
        <w:t>Reutlingen</w:t>
      </w:r>
      <w:r w:rsidRPr="00651290">
        <w:rPr>
          <w:b w:val="0"/>
          <w:sz w:val="22"/>
          <w:szCs w:val="22"/>
        </w:rPr>
        <w:t xml:space="preserve">, </w:t>
      </w:r>
      <w:r w:rsidR="002E3670">
        <w:rPr>
          <w:b w:val="0"/>
          <w:sz w:val="22"/>
          <w:szCs w:val="22"/>
          <w:lang w:val="de-DE"/>
        </w:rPr>
        <w:t>Juli</w:t>
      </w:r>
      <w:r w:rsidR="00337773">
        <w:rPr>
          <w:b w:val="0"/>
          <w:sz w:val="22"/>
          <w:szCs w:val="22"/>
          <w:lang w:val="de-DE"/>
        </w:rPr>
        <w:t xml:space="preserve"> </w:t>
      </w:r>
      <w:r w:rsidR="00AE3D8D">
        <w:rPr>
          <w:b w:val="0"/>
          <w:sz w:val="22"/>
          <w:szCs w:val="22"/>
          <w:lang w:val="de-DE"/>
        </w:rPr>
        <w:t>201</w:t>
      </w:r>
      <w:r w:rsidR="002E3670">
        <w:rPr>
          <w:b w:val="0"/>
          <w:sz w:val="22"/>
          <w:szCs w:val="22"/>
          <w:lang w:val="de-DE"/>
        </w:rPr>
        <w:t>9</w:t>
      </w:r>
    </w:p>
    <w:p w14:paraId="427A187A" w14:textId="4AF508C0" w:rsidR="002E6D66" w:rsidRDefault="002E6D66" w:rsidP="00DE4BEA">
      <w:pPr>
        <w:rPr>
          <w:rFonts w:cs="Arial"/>
          <w:sz w:val="22"/>
          <w:szCs w:val="22"/>
        </w:rPr>
      </w:pPr>
    </w:p>
    <w:p w14:paraId="6109D117" w14:textId="77777777" w:rsidR="002E6D66" w:rsidRDefault="002E6D66" w:rsidP="00DE4BEA">
      <w:pPr>
        <w:rPr>
          <w:rFonts w:cs="Arial"/>
          <w:sz w:val="22"/>
          <w:szCs w:val="22"/>
        </w:rPr>
      </w:pPr>
    </w:p>
    <w:p w14:paraId="349AFC4A" w14:textId="3058D9CB" w:rsidR="00527688" w:rsidRDefault="002E3670" w:rsidP="00874D03">
      <w:pPr>
        <w:rPr>
          <w:rFonts w:eastAsia="Times"/>
          <w:b/>
          <w:kern w:val="32"/>
          <w:sz w:val="32"/>
          <w:szCs w:val="32"/>
          <w:lang w:eastAsia="x-none"/>
        </w:rPr>
      </w:pPr>
      <w:bookmarkStart w:id="0" w:name="_GoBack"/>
      <w:r w:rsidRPr="002E3670">
        <w:rPr>
          <w:rFonts w:eastAsia="Times"/>
          <w:b/>
          <w:kern w:val="32"/>
          <w:sz w:val="32"/>
          <w:szCs w:val="32"/>
          <w:lang w:eastAsia="x-none"/>
        </w:rPr>
        <w:t>Oberflächenschutz bei Fertigung, Intralogistik, Lagerung und Sterilisation</w:t>
      </w:r>
    </w:p>
    <w:p w14:paraId="7D653265" w14:textId="77777777" w:rsidR="002E3670" w:rsidRPr="00874D03" w:rsidRDefault="002E3670" w:rsidP="00D8594F">
      <w:pPr>
        <w:ind w:firstLine="709"/>
        <w:rPr>
          <w:lang w:eastAsia="x-none"/>
        </w:rPr>
      </w:pPr>
    </w:p>
    <w:p w14:paraId="61B5E587" w14:textId="6CBC7B03" w:rsidR="00527688" w:rsidRDefault="002E3670" w:rsidP="0055167A">
      <w:pPr>
        <w:rPr>
          <w:rFonts w:cs="Arial"/>
          <w:b/>
          <w:bCs/>
        </w:rPr>
      </w:pPr>
      <w:r w:rsidRPr="00D73AF2">
        <w:rPr>
          <w:rFonts w:cs="Arial"/>
          <w:b/>
          <w:bCs/>
        </w:rPr>
        <w:t>Netzschutz-Spezialprodukte mit überragenden Eigenschaften</w:t>
      </w:r>
      <w:r w:rsidR="00D73AF2">
        <w:rPr>
          <w:rFonts w:cs="Arial"/>
          <w:b/>
          <w:bCs/>
        </w:rPr>
        <w:t xml:space="preserve"> </w:t>
      </w:r>
      <w:r w:rsidR="00D8594F">
        <w:rPr>
          <w:rFonts w:cs="Arial"/>
          <w:b/>
          <w:bCs/>
        </w:rPr>
        <w:t>für viele</w:t>
      </w:r>
      <w:r w:rsidR="00D73AF2">
        <w:rPr>
          <w:rFonts w:cs="Arial"/>
          <w:b/>
          <w:bCs/>
        </w:rPr>
        <w:t xml:space="preserve"> Branchen</w:t>
      </w:r>
      <w:bookmarkEnd w:id="0"/>
    </w:p>
    <w:p w14:paraId="006510D8" w14:textId="77777777" w:rsidR="00D73AF2" w:rsidRDefault="00D73AF2" w:rsidP="00D73AF2">
      <w:pPr>
        <w:tabs>
          <w:tab w:val="left" w:pos="4200"/>
        </w:tabs>
        <w:rPr>
          <w:rFonts w:cs="Arial"/>
          <w:b/>
          <w:bCs/>
          <w:sz w:val="22"/>
          <w:szCs w:val="22"/>
        </w:rPr>
      </w:pPr>
    </w:p>
    <w:p w14:paraId="493FCFEB" w14:textId="57188D8E" w:rsidR="002E3670" w:rsidRPr="00E3140F" w:rsidRDefault="00D73AF2" w:rsidP="00D73AF2">
      <w:pPr>
        <w:tabs>
          <w:tab w:val="left" w:pos="4200"/>
        </w:tabs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ab/>
      </w:r>
    </w:p>
    <w:p w14:paraId="090E9DC5" w14:textId="77777777" w:rsidR="00D73AF2" w:rsidRDefault="002E3670" w:rsidP="002E3670">
      <w:pPr>
        <w:spacing w:after="120"/>
        <w:rPr>
          <w:rFonts w:cs="Arial"/>
          <w:sz w:val="20"/>
          <w:szCs w:val="20"/>
        </w:rPr>
      </w:pPr>
      <w:r w:rsidRPr="001E26C5">
        <w:rPr>
          <w:rFonts w:cs="Arial"/>
          <w:sz w:val="20"/>
          <w:szCs w:val="20"/>
        </w:rPr>
        <w:t>Bereits die Beschreibung der Vorteile von Standard-Oberflächenschutznetzen liest sich wie die einer teuren Spezialverpackung: hochelastisch, reißfest, der Produkt</w:t>
      </w:r>
      <w:r>
        <w:rPr>
          <w:rFonts w:cs="Arial"/>
          <w:sz w:val="20"/>
          <w:szCs w:val="20"/>
        </w:rPr>
        <w:t>geometrie</w:t>
      </w:r>
      <w:r w:rsidRPr="001E26C5">
        <w:rPr>
          <w:rFonts w:cs="Arial"/>
          <w:sz w:val="20"/>
          <w:szCs w:val="20"/>
        </w:rPr>
        <w:t xml:space="preserve"> anpassend, dünn, leicht, </w:t>
      </w:r>
      <w:r>
        <w:rPr>
          <w:rFonts w:cs="Arial"/>
          <w:sz w:val="20"/>
          <w:szCs w:val="20"/>
        </w:rPr>
        <w:t xml:space="preserve">weich, selbstfixierend, </w:t>
      </w:r>
      <w:r w:rsidRPr="001E26C5">
        <w:rPr>
          <w:rFonts w:cs="Arial"/>
          <w:sz w:val="20"/>
          <w:szCs w:val="20"/>
        </w:rPr>
        <w:t>Luftzirkulation gegeben, unempfindlich gegen viele Chemikalien, verw</w:t>
      </w:r>
      <w:r>
        <w:rPr>
          <w:rFonts w:cs="Arial"/>
          <w:sz w:val="20"/>
          <w:szCs w:val="20"/>
        </w:rPr>
        <w:t xml:space="preserve">echslungssicher durch </w:t>
      </w:r>
      <w:proofErr w:type="spellStart"/>
      <w:r>
        <w:rPr>
          <w:rFonts w:cs="Arial"/>
          <w:sz w:val="20"/>
          <w:szCs w:val="20"/>
        </w:rPr>
        <w:t>Farbcode</w:t>
      </w:r>
      <w:proofErr w:type="spellEnd"/>
      <w:r>
        <w:rPr>
          <w:rFonts w:cs="Arial"/>
          <w:sz w:val="20"/>
          <w:szCs w:val="20"/>
        </w:rPr>
        <w:t xml:space="preserve">, Inhalt identifizierbar, passgenau </w:t>
      </w:r>
      <w:proofErr w:type="spellStart"/>
      <w:r>
        <w:rPr>
          <w:rFonts w:cs="Arial"/>
          <w:sz w:val="20"/>
          <w:szCs w:val="20"/>
        </w:rPr>
        <w:t>konfektionierbar</w:t>
      </w:r>
      <w:proofErr w:type="spellEnd"/>
      <w:r>
        <w:rPr>
          <w:rFonts w:cs="Arial"/>
          <w:sz w:val="20"/>
          <w:szCs w:val="20"/>
        </w:rPr>
        <w:t xml:space="preserve">, </w:t>
      </w:r>
      <w:r w:rsidRPr="001E26C5">
        <w:rPr>
          <w:rFonts w:cs="Arial"/>
          <w:sz w:val="20"/>
          <w:szCs w:val="20"/>
        </w:rPr>
        <w:t xml:space="preserve">mehrfach verwendbar, </w:t>
      </w:r>
      <w:proofErr w:type="spellStart"/>
      <w:r w:rsidRPr="001E26C5">
        <w:rPr>
          <w:rFonts w:cs="Arial"/>
          <w:sz w:val="20"/>
          <w:szCs w:val="20"/>
        </w:rPr>
        <w:t>recyclebar</w:t>
      </w:r>
      <w:proofErr w:type="spellEnd"/>
      <w:r w:rsidRPr="001E26C5">
        <w:rPr>
          <w:rFonts w:cs="Arial"/>
          <w:sz w:val="20"/>
          <w:szCs w:val="20"/>
        </w:rPr>
        <w:t xml:space="preserve">, </w:t>
      </w:r>
      <w:r w:rsidR="00D73AF2">
        <w:rPr>
          <w:rFonts w:cs="Arial"/>
          <w:sz w:val="20"/>
          <w:szCs w:val="20"/>
        </w:rPr>
        <w:t>und vieles mehr.</w:t>
      </w:r>
    </w:p>
    <w:p w14:paraId="590560CE" w14:textId="4EC952EA" w:rsidR="002E3670" w:rsidRDefault="002E3670" w:rsidP="002E3670">
      <w:pPr>
        <w:spacing w:after="120"/>
        <w:rPr>
          <w:rFonts w:cs="Arial"/>
          <w:sz w:val="20"/>
          <w:szCs w:val="20"/>
        </w:rPr>
      </w:pPr>
      <w:r w:rsidRPr="001E26C5">
        <w:rPr>
          <w:rFonts w:cs="Arial"/>
          <w:sz w:val="20"/>
          <w:szCs w:val="20"/>
        </w:rPr>
        <w:br/>
        <w:t xml:space="preserve">Letztlich dreht es sich aber doch einfach um Netzprodukte in Schlauch- oder Mattenform, endlos oder als Zuschnitte, zu </w:t>
      </w:r>
      <w:r>
        <w:rPr>
          <w:rFonts w:cs="Arial"/>
          <w:sz w:val="20"/>
          <w:szCs w:val="20"/>
        </w:rPr>
        <w:t>vergleichsweise g</w:t>
      </w:r>
      <w:r w:rsidRPr="001E26C5">
        <w:rPr>
          <w:rFonts w:cs="Arial"/>
          <w:sz w:val="20"/>
          <w:szCs w:val="20"/>
        </w:rPr>
        <w:t xml:space="preserve">ünstigen Preisen. </w:t>
      </w:r>
      <w:r>
        <w:rPr>
          <w:rFonts w:cs="Arial"/>
          <w:sz w:val="20"/>
          <w:szCs w:val="20"/>
        </w:rPr>
        <w:t xml:space="preserve">Bei </w:t>
      </w:r>
      <w:r w:rsidR="00D73AF2">
        <w:rPr>
          <w:rFonts w:cs="Arial"/>
          <w:i/>
          <w:sz w:val="20"/>
          <w:szCs w:val="20"/>
        </w:rPr>
        <w:t>NETZSAVE</w:t>
      </w:r>
      <w:r w:rsidRPr="001E26C5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sind diese </w:t>
      </w:r>
      <w:r w:rsidRPr="001E26C5">
        <w:rPr>
          <w:rFonts w:cs="Arial"/>
          <w:sz w:val="20"/>
          <w:szCs w:val="20"/>
        </w:rPr>
        <w:t xml:space="preserve">Grundeigenschaften </w:t>
      </w:r>
      <w:r>
        <w:rPr>
          <w:rFonts w:cs="Arial"/>
          <w:sz w:val="20"/>
          <w:szCs w:val="20"/>
        </w:rPr>
        <w:t>in hoher Qualität vorhanden. D</w:t>
      </w:r>
      <w:r w:rsidRPr="001E26C5">
        <w:rPr>
          <w:rFonts w:cs="Arial"/>
          <w:sz w:val="20"/>
          <w:szCs w:val="20"/>
        </w:rPr>
        <w:t xml:space="preserve">urch spezielle Materialentwicklungen und </w:t>
      </w:r>
      <w:r>
        <w:rPr>
          <w:rFonts w:cs="Arial"/>
          <w:sz w:val="20"/>
          <w:szCs w:val="20"/>
        </w:rPr>
        <w:t xml:space="preserve">einzigartige </w:t>
      </w:r>
      <w:r w:rsidRPr="001E26C5">
        <w:rPr>
          <w:rFonts w:cs="Arial"/>
          <w:sz w:val="20"/>
          <w:szCs w:val="20"/>
        </w:rPr>
        <w:t>Fertigungs</w:t>
      </w:r>
      <w:r>
        <w:rPr>
          <w:rFonts w:cs="Arial"/>
          <w:sz w:val="20"/>
          <w:szCs w:val="20"/>
        </w:rPr>
        <w:t xml:space="preserve">verfahren wurden jedoch auch </w:t>
      </w:r>
      <w:r w:rsidRPr="001E26C5">
        <w:rPr>
          <w:rFonts w:cs="Arial"/>
          <w:sz w:val="20"/>
          <w:szCs w:val="20"/>
        </w:rPr>
        <w:t xml:space="preserve">Lösungen </w:t>
      </w:r>
      <w:r>
        <w:rPr>
          <w:rFonts w:cs="Arial"/>
          <w:sz w:val="20"/>
          <w:szCs w:val="20"/>
        </w:rPr>
        <w:t>geschaffen</w:t>
      </w:r>
      <w:r w:rsidRPr="001E26C5">
        <w:rPr>
          <w:rFonts w:cs="Arial"/>
          <w:sz w:val="20"/>
          <w:szCs w:val="20"/>
        </w:rPr>
        <w:t xml:space="preserve">, welche </w:t>
      </w:r>
      <w:r>
        <w:rPr>
          <w:rFonts w:cs="Arial"/>
          <w:sz w:val="20"/>
          <w:szCs w:val="20"/>
        </w:rPr>
        <w:t xml:space="preserve">besonders in der Medizintechnik </w:t>
      </w:r>
      <w:r w:rsidRPr="001E26C5">
        <w:rPr>
          <w:rFonts w:cs="Arial"/>
          <w:sz w:val="20"/>
          <w:szCs w:val="20"/>
        </w:rPr>
        <w:t>ganz spe</w:t>
      </w:r>
      <w:r w:rsidR="00D73AF2">
        <w:rPr>
          <w:rFonts w:cs="Arial"/>
          <w:sz w:val="20"/>
          <w:szCs w:val="20"/>
        </w:rPr>
        <w:t>zifische Anforderungen erfüllen.</w:t>
      </w:r>
    </w:p>
    <w:p w14:paraId="5BA8133E" w14:textId="77777777" w:rsidR="002E3670" w:rsidRPr="001E26C5" w:rsidRDefault="002E3670" w:rsidP="002E3670">
      <w:pPr>
        <w:spacing w:after="120"/>
        <w:rPr>
          <w:rFonts w:cs="Arial"/>
          <w:sz w:val="20"/>
          <w:szCs w:val="20"/>
        </w:rPr>
      </w:pPr>
    </w:p>
    <w:p w14:paraId="1C7EB0BA" w14:textId="77777777" w:rsidR="00D73AF2" w:rsidRDefault="002E3670" w:rsidP="002E3670">
      <w:pPr>
        <w:spacing w:after="120"/>
        <w:rPr>
          <w:rFonts w:cs="Arial"/>
          <w:sz w:val="20"/>
          <w:szCs w:val="20"/>
        </w:rPr>
      </w:pPr>
      <w:r w:rsidRPr="00D73AF2">
        <w:rPr>
          <w:rFonts w:cs="Arial"/>
          <w:b/>
          <w:sz w:val="20"/>
          <w:szCs w:val="20"/>
        </w:rPr>
        <w:t>Produktionsbereiche</w:t>
      </w:r>
      <w:r>
        <w:rPr>
          <w:rFonts w:cs="Arial"/>
          <w:sz w:val="20"/>
          <w:szCs w:val="20"/>
        </w:rPr>
        <w:tab/>
      </w:r>
    </w:p>
    <w:p w14:paraId="494D76A6" w14:textId="77777777" w:rsidR="00D73AF2" w:rsidRDefault="002E3670" w:rsidP="00D73AF2">
      <w:pPr>
        <w:pStyle w:val="Listenabsatz"/>
        <w:numPr>
          <w:ilvl w:val="0"/>
          <w:numId w:val="7"/>
        </w:numPr>
        <w:spacing w:after="120"/>
        <w:rPr>
          <w:rFonts w:cs="Arial"/>
          <w:sz w:val="20"/>
          <w:szCs w:val="20"/>
        </w:rPr>
      </w:pPr>
      <w:r w:rsidRPr="00D73AF2">
        <w:rPr>
          <w:rFonts w:cs="Arial"/>
          <w:sz w:val="20"/>
          <w:szCs w:val="20"/>
        </w:rPr>
        <w:t>Zwischenlagengitter für die thermische Teilereinigung bis 130°C</w:t>
      </w:r>
    </w:p>
    <w:p w14:paraId="3E5FB167" w14:textId="3BCD96A5" w:rsidR="002E3670" w:rsidRPr="00D73AF2" w:rsidRDefault="002E3670" w:rsidP="00D73AF2">
      <w:pPr>
        <w:pStyle w:val="Listenabsatz"/>
        <w:numPr>
          <w:ilvl w:val="0"/>
          <w:numId w:val="7"/>
        </w:numPr>
        <w:spacing w:after="120"/>
        <w:rPr>
          <w:rFonts w:cs="Arial"/>
          <w:sz w:val="20"/>
          <w:szCs w:val="20"/>
        </w:rPr>
      </w:pPr>
      <w:r w:rsidRPr="00D73AF2">
        <w:rPr>
          <w:rFonts w:cs="Arial"/>
          <w:sz w:val="20"/>
          <w:szCs w:val="20"/>
        </w:rPr>
        <w:t>Zwischenlagengitter für die chemische Teilereinigung bis 110°C</w:t>
      </w:r>
      <w:r w:rsidRPr="00D73AF2">
        <w:rPr>
          <w:rFonts w:cs="Arial"/>
          <w:sz w:val="20"/>
          <w:szCs w:val="20"/>
        </w:rPr>
        <w:br/>
        <w:t>Lieferung i.d.R. als Fixmaßzuschnitte</w:t>
      </w:r>
    </w:p>
    <w:p w14:paraId="58378C7C" w14:textId="77777777" w:rsidR="00D73AF2" w:rsidRPr="001E26C5" w:rsidRDefault="00D73AF2" w:rsidP="002E3670">
      <w:pPr>
        <w:spacing w:after="120"/>
        <w:rPr>
          <w:rFonts w:cs="Arial"/>
          <w:sz w:val="20"/>
          <w:szCs w:val="20"/>
        </w:rPr>
      </w:pPr>
    </w:p>
    <w:p w14:paraId="32AF0D1D" w14:textId="77777777" w:rsidR="00D73AF2" w:rsidRDefault="002E3670" w:rsidP="002E3670">
      <w:pPr>
        <w:spacing w:after="120"/>
        <w:rPr>
          <w:rFonts w:cs="Arial"/>
          <w:sz w:val="20"/>
          <w:szCs w:val="20"/>
        </w:rPr>
      </w:pPr>
      <w:r w:rsidRPr="00D73AF2">
        <w:rPr>
          <w:rFonts w:cs="Arial"/>
          <w:b/>
          <w:sz w:val="20"/>
          <w:szCs w:val="20"/>
        </w:rPr>
        <w:t>Logistik, Lager</w:t>
      </w:r>
      <w:r w:rsidRPr="001E26C5">
        <w:rPr>
          <w:rFonts w:cs="Arial"/>
          <w:sz w:val="20"/>
          <w:szCs w:val="20"/>
        </w:rPr>
        <w:t xml:space="preserve"> </w:t>
      </w:r>
      <w:r w:rsidRPr="001E26C5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</w:p>
    <w:p w14:paraId="78258BD7" w14:textId="2936D720" w:rsidR="002E3670" w:rsidRDefault="002E3670" w:rsidP="002E3670">
      <w:pPr>
        <w:pStyle w:val="Listenabsatz"/>
        <w:numPr>
          <w:ilvl w:val="0"/>
          <w:numId w:val="8"/>
        </w:numPr>
        <w:spacing w:after="120"/>
        <w:rPr>
          <w:rFonts w:cs="Arial"/>
          <w:bCs/>
          <w:sz w:val="20"/>
          <w:szCs w:val="20"/>
        </w:rPr>
      </w:pPr>
      <w:r w:rsidRPr="00D03C51">
        <w:rPr>
          <w:rFonts w:cs="Arial"/>
          <w:bCs/>
          <w:sz w:val="20"/>
          <w:szCs w:val="20"/>
        </w:rPr>
        <w:t xml:space="preserve">Rutschhemmende Gitternetzmatten mit </w:t>
      </w:r>
      <w:proofErr w:type="spellStart"/>
      <w:r w:rsidRPr="00D03C51">
        <w:rPr>
          <w:rFonts w:cs="Arial"/>
          <w:bCs/>
          <w:sz w:val="20"/>
          <w:szCs w:val="20"/>
        </w:rPr>
        <w:t>Grip</w:t>
      </w:r>
      <w:proofErr w:type="spellEnd"/>
      <w:r w:rsidRPr="00D03C51">
        <w:rPr>
          <w:rFonts w:cs="Arial"/>
          <w:bCs/>
          <w:sz w:val="20"/>
          <w:szCs w:val="20"/>
        </w:rPr>
        <w:t>, Stoßdämpfung und Druckverteilung;</w:t>
      </w:r>
      <w:r w:rsidR="00D03C51">
        <w:rPr>
          <w:rFonts w:cs="Arial"/>
          <w:bCs/>
          <w:sz w:val="20"/>
          <w:szCs w:val="20"/>
        </w:rPr>
        <w:t xml:space="preserve"> </w:t>
      </w:r>
      <w:r w:rsidRPr="00D03C51">
        <w:rPr>
          <w:rFonts w:cs="Arial"/>
          <w:bCs/>
          <w:sz w:val="20"/>
          <w:szCs w:val="20"/>
        </w:rPr>
        <w:t>für den Praxis- und Laborbereich auch als rutschhemmende Schubladen-Einlagen Unterlagen, auf denen die abgestellten Teile vollkommen abtrocknen können</w:t>
      </w:r>
    </w:p>
    <w:p w14:paraId="37E79DD9" w14:textId="77777777" w:rsidR="00D03C51" w:rsidRPr="00D03C51" w:rsidRDefault="00D03C51" w:rsidP="00D03C51">
      <w:pPr>
        <w:spacing w:after="120"/>
        <w:rPr>
          <w:rFonts w:cs="Arial"/>
          <w:bCs/>
          <w:sz w:val="20"/>
          <w:szCs w:val="20"/>
        </w:rPr>
      </w:pPr>
    </w:p>
    <w:p w14:paraId="57120DE1" w14:textId="77777777" w:rsidR="00D73AF2" w:rsidRDefault="002E3670" w:rsidP="002E3670">
      <w:pPr>
        <w:spacing w:after="120"/>
        <w:rPr>
          <w:rFonts w:cs="Arial"/>
          <w:sz w:val="20"/>
          <w:szCs w:val="20"/>
        </w:rPr>
      </w:pPr>
      <w:r w:rsidRPr="00D73AF2">
        <w:rPr>
          <w:rFonts w:cs="Arial"/>
          <w:b/>
          <w:sz w:val="20"/>
          <w:szCs w:val="20"/>
        </w:rPr>
        <w:t>Chirurgie und Praxis</w:t>
      </w:r>
      <w:r>
        <w:rPr>
          <w:rFonts w:cs="Arial"/>
          <w:sz w:val="20"/>
          <w:szCs w:val="20"/>
        </w:rPr>
        <w:tab/>
      </w:r>
    </w:p>
    <w:p w14:paraId="45BB1F9F" w14:textId="6A890516" w:rsidR="00D03C51" w:rsidRDefault="002E3670" w:rsidP="00D03C51">
      <w:pPr>
        <w:pStyle w:val="Listenabsatz"/>
        <w:numPr>
          <w:ilvl w:val="0"/>
          <w:numId w:val="8"/>
        </w:numPr>
        <w:spacing w:after="120"/>
        <w:rPr>
          <w:rFonts w:cs="Arial"/>
          <w:sz w:val="20"/>
          <w:szCs w:val="20"/>
        </w:rPr>
      </w:pPr>
      <w:r w:rsidRPr="00D03C51">
        <w:rPr>
          <w:rFonts w:cs="Arial"/>
          <w:sz w:val="20"/>
          <w:szCs w:val="20"/>
        </w:rPr>
        <w:t>Netzschutzkappen für verschiedenste Applikationen, mit rundem Wulst für einfachstes Einführen der zu schützenden Teile</w:t>
      </w:r>
      <w:r w:rsidR="00D03C51">
        <w:rPr>
          <w:rFonts w:cs="Arial"/>
          <w:sz w:val="20"/>
          <w:szCs w:val="20"/>
        </w:rPr>
        <w:t>. D</w:t>
      </w:r>
      <w:r w:rsidRPr="00D03C51">
        <w:rPr>
          <w:rFonts w:cs="Arial"/>
          <w:sz w:val="20"/>
          <w:szCs w:val="20"/>
        </w:rPr>
        <w:t>oppelwandig für perfekten Schutz bei dennoch wenig Verdeckung des Inhalts und damit ideal für z. Bsp. Dampfsterilisation</w:t>
      </w:r>
      <w:r w:rsidR="00D03C51">
        <w:rPr>
          <w:rFonts w:cs="Arial"/>
          <w:sz w:val="20"/>
          <w:szCs w:val="20"/>
        </w:rPr>
        <w:t>. E</w:t>
      </w:r>
      <w:r w:rsidRPr="00D03C51">
        <w:rPr>
          <w:rFonts w:cs="Arial"/>
          <w:sz w:val="20"/>
          <w:szCs w:val="20"/>
        </w:rPr>
        <w:t>inseitig geschlossen für den perfekten Schutz</w:t>
      </w:r>
      <w:r w:rsidR="00D03C51">
        <w:rPr>
          <w:rFonts w:cs="Arial"/>
          <w:sz w:val="20"/>
          <w:szCs w:val="20"/>
        </w:rPr>
        <w:t>.</w:t>
      </w:r>
      <w:r w:rsidRPr="00D03C51">
        <w:rPr>
          <w:rFonts w:cs="Arial"/>
          <w:sz w:val="20"/>
          <w:szCs w:val="20"/>
        </w:rPr>
        <w:t xml:space="preserve"> Inhalt durch die Netzstruktur erkennbar</w:t>
      </w:r>
      <w:r w:rsidR="00D03C51">
        <w:rPr>
          <w:rFonts w:cs="Arial"/>
          <w:sz w:val="20"/>
          <w:szCs w:val="20"/>
        </w:rPr>
        <w:t xml:space="preserve"> und</w:t>
      </w:r>
      <w:r w:rsidR="00D73AF2" w:rsidRPr="00D03C51">
        <w:rPr>
          <w:rFonts w:cs="Arial"/>
          <w:sz w:val="20"/>
          <w:szCs w:val="20"/>
        </w:rPr>
        <w:t xml:space="preserve"> </w:t>
      </w:r>
      <w:r w:rsidRPr="00D03C51">
        <w:rPr>
          <w:rFonts w:cs="Arial"/>
          <w:sz w:val="20"/>
          <w:szCs w:val="20"/>
        </w:rPr>
        <w:t>nasse Teile können in der Netzschutzhülse trocknen</w:t>
      </w:r>
    </w:p>
    <w:p w14:paraId="25950FB6" w14:textId="77777777" w:rsidR="00D03C51" w:rsidRPr="00D03C51" w:rsidRDefault="00D03C51" w:rsidP="00D03C51">
      <w:pPr>
        <w:spacing w:after="120"/>
        <w:rPr>
          <w:rFonts w:cs="Arial"/>
          <w:sz w:val="20"/>
          <w:szCs w:val="20"/>
        </w:rPr>
      </w:pPr>
    </w:p>
    <w:p w14:paraId="32460E94" w14:textId="36B8E7E9" w:rsidR="002E3670" w:rsidRDefault="002E3670" w:rsidP="00D03C51">
      <w:pPr>
        <w:spacing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Geliefert wird aus einem sehr umfangreichen, lagerhaltigen Standardprogramm. Anwender profitieren jedoch auch von der Projektierung von Sondernetzen in jeder erdenklichen Ausprägung gemäß teile- oder prozessspezifischer Anforderungen.</w:t>
      </w:r>
    </w:p>
    <w:p w14:paraId="40BC6A9A" w14:textId="44AA0255" w:rsidR="00AE3D8D" w:rsidRDefault="002E3670" w:rsidP="002E3670">
      <w:pPr>
        <w:widowControl w:val="0"/>
        <w:tabs>
          <w:tab w:val="left" w:pos="709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14:paraId="3013684F" w14:textId="77777777" w:rsidR="007C2BFE" w:rsidRDefault="007C2BFE" w:rsidP="00AE3D8D">
      <w:pPr>
        <w:widowControl w:val="0"/>
        <w:tabs>
          <w:tab w:val="left" w:pos="1888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6F4DB67E" w14:textId="74BE39CD" w:rsidR="00D91134" w:rsidRDefault="005E370F" w:rsidP="00AE3D8D">
      <w:pPr>
        <w:widowControl w:val="0"/>
        <w:tabs>
          <w:tab w:val="left" w:pos="1888"/>
        </w:tabs>
        <w:autoSpaceDE w:val="0"/>
        <w:autoSpaceDN w:val="0"/>
        <w:adjustRightInd w:val="0"/>
        <w:rPr>
          <w:rFonts w:ascii="Times" w:hAnsi="Times" w:cs="Times"/>
          <w:color w:val="18376A"/>
          <w:sz w:val="29"/>
          <w:szCs w:val="29"/>
        </w:rPr>
      </w:pPr>
      <w:r w:rsidRPr="005E370F">
        <w:rPr>
          <w:rFonts w:cs="Arial"/>
          <w:noProof/>
          <w:sz w:val="20"/>
        </w:rPr>
        <mc:AlternateContent>
          <mc:Choice Requires="wps">
            <w:drawing>
              <wp:anchor distT="107950" distB="45720" distL="114300" distR="114300" simplePos="0" relativeHeight="251662336" behindDoc="0" locked="0" layoutInCell="1" allowOverlap="1" wp14:anchorId="0D062084" wp14:editId="185ED3EC">
                <wp:simplePos x="0" y="0"/>
                <wp:positionH relativeFrom="margin">
                  <wp:align>center</wp:align>
                </wp:positionH>
                <wp:positionV relativeFrom="paragraph">
                  <wp:posOffset>5436</wp:posOffset>
                </wp:positionV>
                <wp:extent cx="2332990" cy="603250"/>
                <wp:effectExtent l="0" t="0" r="10160" b="2540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2990" cy="60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43F42" w14:textId="5BC49838" w:rsidR="005E370F" w:rsidRPr="005E370F" w:rsidRDefault="005E370F" w:rsidP="005E370F">
                            <w:pPr>
                              <w:spacing w:line="276" w:lineRule="auto"/>
                              <w:ind w:left="284"/>
                              <w:rPr>
                                <w:rFonts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0"/>
                              </w:rPr>
                              <w:t>Anzahl der Zeichen</w:t>
                            </w:r>
                          </w:p>
                          <w:p w14:paraId="4BEB8325" w14:textId="1A5F3437" w:rsidR="005E370F" w:rsidRDefault="005E370F" w:rsidP="005E370F">
                            <w:pPr>
                              <w:tabs>
                                <w:tab w:val="right" w:pos="2410"/>
                              </w:tabs>
                              <w:ind w:left="284"/>
                              <w:rPr>
                                <w:rFonts w:cs="Arial"/>
                                <w:sz w:val="20"/>
                              </w:rPr>
                            </w:pPr>
                            <w:r w:rsidRPr="003274EE">
                              <w:rPr>
                                <w:rFonts w:cs="Arial"/>
                                <w:sz w:val="20"/>
                              </w:rPr>
                              <w:t>Gesamt:</w:t>
                            </w:r>
                            <w:r w:rsidRPr="003274EE">
                              <w:rPr>
                                <w:rFonts w:cs="Arial"/>
                                <w:sz w:val="20"/>
                              </w:rPr>
                              <w:tab/>
                            </w:r>
                            <w:r w:rsidR="00D03C51">
                              <w:rPr>
                                <w:rFonts w:cs="Arial"/>
                                <w:sz w:val="20"/>
                              </w:rPr>
                              <w:t>2.069</w:t>
                            </w:r>
                            <w:r w:rsidR="00FC320A">
                              <w:rPr>
                                <w:rFonts w:cs="Arial"/>
                                <w:sz w:val="20"/>
                              </w:rPr>
                              <w:t xml:space="preserve"> </w:t>
                            </w:r>
                            <w:r w:rsidRPr="003274EE">
                              <w:rPr>
                                <w:rFonts w:cs="Arial"/>
                                <w:sz w:val="20"/>
                              </w:rPr>
                              <w:t>Zeichen</w:t>
                            </w:r>
                          </w:p>
                          <w:p w14:paraId="2512F6D0" w14:textId="33A8F424" w:rsidR="005E370F" w:rsidRPr="003274EE" w:rsidRDefault="00E3140F" w:rsidP="00E3140F">
                            <w:pPr>
                              <w:tabs>
                                <w:tab w:val="left" w:pos="1134"/>
                                <w:tab w:val="right" w:pos="2410"/>
                              </w:tabs>
                              <w:ind w:left="284"/>
                              <w:rPr>
                                <w:rFonts w:cs="Arial"/>
                                <w:sz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</w:rPr>
                              <w:t>Wörter:</w:t>
                            </w:r>
                            <w:r>
                              <w:rPr>
                                <w:rFonts w:cs="Arial"/>
                                <w:sz w:val="20"/>
                              </w:rPr>
                              <w:tab/>
                              <w:t xml:space="preserve">   </w:t>
                            </w:r>
                            <w:r w:rsidR="00D03C51">
                              <w:rPr>
                                <w:rFonts w:cs="Arial"/>
                                <w:sz w:val="20"/>
                              </w:rPr>
                              <w:t>231</w:t>
                            </w:r>
                            <w:r w:rsidR="005E370F">
                              <w:rPr>
                                <w:rFonts w:cs="Arial"/>
                                <w:sz w:val="20"/>
                              </w:rPr>
                              <w:t xml:space="preserve"> Wörter</w:t>
                            </w:r>
                          </w:p>
                          <w:p w14:paraId="22EC4849" w14:textId="23B6E68D" w:rsidR="005E370F" w:rsidRDefault="005E370F" w:rsidP="005E370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06208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.45pt;width:183.7pt;height:47.5pt;z-index:251662336;visibility:visible;mso-wrap-style:square;mso-width-percent:0;mso-height-percent:0;mso-wrap-distance-left:9pt;mso-wrap-distance-top:8.5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O25JQIAAEYEAAAOAAAAZHJzL2Uyb0RvYy54bWysU9uO2yAQfa/Uf0C8N3acZHdjxVlts01V&#10;aXuRdvsBGOMYFRgKJHb69R1wNo227UtVHhDDDIeZc2ZWt4NW5CCcl2AqOp3klAjDoZFmV9GvT9s3&#10;N5T4wEzDFBhR0aPw9Hb9+tWqt6UooAPVCEcQxPiytxXtQrBllnneCc38BKww6GzBaRbQdLuscaxH&#10;dK2yIs+vsh5cYx1w4T3e3o9Ouk74bSt4+Ny2XgSiKoq5hbS7tNdxz9YrVu4cs53kpzTYP2ShmTT4&#10;6RnqngVG9k7+BqUld+ChDRMOOoO2lVykGrCaaf6imseOWZFqQXK8PdPk/x8s/3T44ohsKlpMrykx&#10;TKNIT2IIrVANKSI/vfUlhj1aDAzDWxhQ51Srtw/Av3liYNMxsxN3zkHfCdZgftP4Mrt4OuL4CFL3&#10;H6HBb9g+QAIaWqcjeUgHQXTU6XjWBlMhHC+L2axYLtHF0XeVz4pFEi9j5fNr63x4L0CTeKioQ+0T&#10;Ojs8+BCzYeVzSPzMg5LNViqVDLerN8qRA8M+2aaVCngRpgzpK7pcFIuRgL9C5Gn9CULLgA2vpK7o&#10;zTmIlZG2d6ZJ7RiYVOMZU1bmxGOkbiQxDPVw0qWG5oiMOhgbGwcRDx24H5T02NQV9d/3zAlK1AeD&#10;qiyn83mcgmTMF9cFGu7SU196mOEIVdFAyXjchDQ5kTADd6heKxOxUeYxk1Ou2KyJ79NgxWm4tFPU&#10;r/Ff/wQAAP//AwBQSwMEFAAGAAgAAAAhAH/VV+PbAAAABAEAAA8AAABkcnMvZG93bnJldi54bWxM&#10;j8FOwzAQRO9I/IO1SFwQdaAlbUKcCiGB6A0Kgqsbb5MIex1sNw1/z3KC42hGM2+q9eSsGDHE3pOC&#10;q1kGAqnxpqdWwdvrw+UKREyajLaeUME3RljXpyeVLo0/0guO29QKLqFYagVdSkMpZWw6dDrO/IDE&#10;3t4HpxPL0EoT9JHLnZXXWZZLp3vihU4PeN9h87k9OAWrxdP4ETfz5/cm39siXSzHx6+g1PnZdHcL&#10;IuGU/sLwi8/oUDPTzh/IRGEV8JGkoADB3jxfLkDsWN4UIOtK/oevfwAAAP//AwBQSwECLQAUAAYA&#10;CAAAACEAtoM4kv4AAADhAQAAEwAAAAAAAAAAAAAAAAAAAAAAW0NvbnRlbnRfVHlwZXNdLnhtbFBL&#10;AQItABQABgAIAAAAIQA4/SH/1gAAAJQBAAALAAAAAAAAAAAAAAAAAC8BAABfcmVscy8ucmVsc1BL&#10;AQItABQABgAIAAAAIQAsAO25JQIAAEYEAAAOAAAAAAAAAAAAAAAAAC4CAABkcnMvZTJvRG9jLnht&#10;bFBLAQItABQABgAIAAAAIQB/1Vfj2wAAAAQBAAAPAAAAAAAAAAAAAAAAAH8EAABkcnMvZG93bnJl&#10;di54bWxQSwUGAAAAAAQABADzAAAAhwUAAAAA&#10;">
                <v:textbox>
                  <w:txbxContent>
                    <w:p w14:paraId="06B43F42" w14:textId="5BC49838" w:rsidR="005E370F" w:rsidRPr="005E370F" w:rsidRDefault="005E370F" w:rsidP="005E370F">
                      <w:pPr>
                        <w:spacing w:line="276" w:lineRule="auto"/>
                        <w:ind w:left="284"/>
                        <w:rPr>
                          <w:rFonts w:cs="Arial"/>
                          <w:b/>
                          <w:sz w:val="20"/>
                        </w:rPr>
                      </w:pPr>
                      <w:r>
                        <w:rPr>
                          <w:rFonts w:cs="Arial"/>
                          <w:b/>
                          <w:sz w:val="20"/>
                        </w:rPr>
                        <w:t>Anzahl der Zeichen</w:t>
                      </w:r>
                    </w:p>
                    <w:p w14:paraId="4BEB8325" w14:textId="1A5F3437" w:rsidR="005E370F" w:rsidRDefault="005E370F" w:rsidP="005E370F">
                      <w:pPr>
                        <w:tabs>
                          <w:tab w:val="right" w:pos="2410"/>
                        </w:tabs>
                        <w:ind w:left="284"/>
                        <w:rPr>
                          <w:rFonts w:cs="Arial"/>
                          <w:sz w:val="20"/>
                        </w:rPr>
                      </w:pPr>
                      <w:r w:rsidRPr="003274EE">
                        <w:rPr>
                          <w:rFonts w:cs="Arial"/>
                          <w:sz w:val="20"/>
                        </w:rPr>
                        <w:t>Gesamt:</w:t>
                      </w:r>
                      <w:r w:rsidRPr="003274EE">
                        <w:rPr>
                          <w:rFonts w:cs="Arial"/>
                          <w:sz w:val="20"/>
                        </w:rPr>
                        <w:tab/>
                      </w:r>
                      <w:r w:rsidR="00D03C51">
                        <w:rPr>
                          <w:rFonts w:cs="Arial"/>
                          <w:sz w:val="20"/>
                        </w:rPr>
                        <w:t>2.069</w:t>
                      </w:r>
                      <w:r w:rsidR="00FC320A">
                        <w:rPr>
                          <w:rFonts w:cs="Arial"/>
                          <w:sz w:val="20"/>
                        </w:rPr>
                        <w:t xml:space="preserve"> </w:t>
                      </w:r>
                      <w:r w:rsidRPr="003274EE">
                        <w:rPr>
                          <w:rFonts w:cs="Arial"/>
                          <w:sz w:val="20"/>
                        </w:rPr>
                        <w:t>Zeichen</w:t>
                      </w:r>
                    </w:p>
                    <w:p w14:paraId="2512F6D0" w14:textId="33A8F424" w:rsidR="005E370F" w:rsidRPr="003274EE" w:rsidRDefault="00E3140F" w:rsidP="00E3140F">
                      <w:pPr>
                        <w:tabs>
                          <w:tab w:val="left" w:pos="1134"/>
                          <w:tab w:val="right" w:pos="2410"/>
                        </w:tabs>
                        <w:ind w:left="284"/>
                        <w:rPr>
                          <w:rFonts w:cs="Arial"/>
                          <w:sz w:val="20"/>
                        </w:rPr>
                      </w:pPr>
                      <w:r>
                        <w:rPr>
                          <w:rFonts w:cs="Arial"/>
                          <w:sz w:val="20"/>
                        </w:rPr>
                        <w:t>Wörter:</w:t>
                      </w:r>
                      <w:r>
                        <w:rPr>
                          <w:rFonts w:cs="Arial"/>
                          <w:sz w:val="20"/>
                        </w:rPr>
                        <w:tab/>
                        <w:t xml:space="preserve">   </w:t>
                      </w:r>
                      <w:r w:rsidR="00D03C51">
                        <w:rPr>
                          <w:rFonts w:cs="Arial"/>
                          <w:sz w:val="20"/>
                        </w:rPr>
                        <w:t>231</w:t>
                      </w:r>
                      <w:r w:rsidR="005E370F">
                        <w:rPr>
                          <w:rFonts w:cs="Arial"/>
                          <w:sz w:val="20"/>
                        </w:rPr>
                        <w:t xml:space="preserve"> Wörter</w:t>
                      </w:r>
                    </w:p>
                    <w:p w14:paraId="22EC4849" w14:textId="23B6E68D" w:rsidR="005E370F" w:rsidRDefault="005E370F" w:rsidP="005E370F"/>
                  </w:txbxContent>
                </v:textbox>
                <w10:wrap type="square" anchorx="margin"/>
              </v:shape>
            </w:pict>
          </mc:Fallback>
        </mc:AlternateContent>
      </w:r>
      <w:r w:rsidR="004E3329">
        <w:rPr>
          <w:rFonts w:ascii="Times" w:hAnsi="Times" w:cs="Times"/>
          <w:color w:val="18376A"/>
          <w:sz w:val="29"/>
          <w:szCs w:val="29"/>
        </w:rPr>
        <w:t> </w:t>
      </w:r>
      <w:r>
        <w:rPr>
          <w:rFonts w:ascii="Times" w:hAnsi="Times" w:cs="Times"/>
          <w:color w:val="18376A"/>
          <w:sz w:val="29"/>
          <w:szCs w:val="29"/>
        </w:rPr>
        <w:tab/>
      </w:r>
    </w:p>
    <w:p w14:paraId="2C95971E" w14:textId="77777777" w:rsidR="005E370F" w:rsidRDefault="005E370F" w:rsidP="005E370F">
      <w:pPr>
        <w:widowControl w:val="0"/>
        <w:tabs>
          <w:tab w:val="left" w:pos="1888"/>
        </w:tabs>
        <w:autoSpaceDE w:val="0"/>
        <w:autoSpaceDN w:val="0"/>
        <w:adjustRightInd w:val="0"/>
        <w:rPr>
          <w:rFonts w:ascii="Times" w:hAnsi="Times" w:cs="Times"/>
          <w:color w:val="18376A"/>
          <w:sz w:val="29"/>
          <w:szCs w:val="29"/>
        </w:rPr>
      </w:pPr>
    </w:p>
    <w:p w14:paraId="7A98B855" w14:textId="5CB8B291" w:rsidR="005E370F" w:rsidRDefault="005E370F" w:rsidP="005E370F">
      <w:pPr>
        <w:widowControl w:val="0"/>
        <w:tabs>
          <w:tab w:val="left" w:pos="1888"/>
        </w:tabs>
        <w:autoSpaceDE w:val="0"/>
        <w:autoSpaceDN w:val="0"/>
        <w:adjustRightInd w:val="0"/>
        <w:rPr>
          <w:rFonts w:ascii="Times" w:hAnsi="Times" w:cs="Times"/>
          <w:color w:val="18376A"/>
          <w:sz w:val="29"/>
          <w:szCs w:val="29"/>
        </w:rPr>
      </w:pPr>
    </w:p>
    <w:p w14:paraId="6C2693DE" w14:textId="5B31EF19" w:rsidR="00D91134" w:rsidRDefault="0076706A" w:rsidP="00D91134">
      <w:pPr>
        <w:rPr>
          <w:rFonts w:cs="Arial"/>
          <w:sz w:val="20"/>
        </w:rPr>
      </w:pPr>
      <w:r w:rsidRPr="00D73AF2">
        <w:rPr>
          <w:rFonts w:cs="Arial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C2A0E89" wp14:editId="050D2448">
                <wp:simplePos x="0" y="0"/>
                <wp:positionH relativeFrom="column">
                  <wp:posOffset>-71755</wp:posOffset>
                </wp:positionH>
                <wp:positionV relativeFrom="paragraph">
                  <wp:posOffset>0</wp:posOffset>
                </wp:positionV>
                <wp:extent cx="2495550" cy="676275"/>
                <wp:effectExtent l="0" t="0" r="0" b="9525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214032" w14:textId="77777777" w:rsidR="00D73AF2" w:rsidRDefault="00D73AF2">
                            <w:pPr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</w:pPr>
                            <w:r w:rsidRPr="00675221"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  <w:t>Bild 1:</w:t>
                            </w:r>
                            <w:r w:rsidRPr="00675221"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360EAD68" w14:textId="03C710E8" w:rsidR="00D73AF2" w:rsidRDefault="00D73AF2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138AC"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 xml:space="preserve">NETZSAVE </w:t>
                            </w:r>
                            <w:r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>Schutzmatten</w:t>
                            </w:r>
                            <w:r w:rsidRPr="002E367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843A1AC" w14:textId="6C1F434C" w:rsidR="00D73AF2" w:rsidRDefault="00D73AF2">
                            <w:r w:rsidRPr="002E3670">
                              <w:rPr>
                                <w:rFonts w:cs="Arial"/>
                                <w:sz w:val="20"/>
                                <w:szCs w:val="20"/>
                              </w:rPr>
                              <w:t>Zwischenlagengitter für die chemische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E3670">
                              <w:rPr>
                                <w:rFonts w:cs="Arial"/>
                                <w:sz w:val="20"/>
                                <w:szCs w:val="20"/>
                              </w:rPr>
                              <w:t>oder thermische Teilereinigung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A0E89" id="_x0000_s1027" type="#_x0000_t202" style="position:absolute;margin-left:-5.65pt;margin-top:0;width:196.5pt;height:53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s36IQIAACIEAAAOAAAAZHJzL2Uyb0RvYy54bWysU9tu2zAMfR+wfxD0vjgx4qQx4hRdugwD&#10;ugvQ7gNkSY6FSaInKbG7rx8lu2mwvQ3zg0Ca5NHhIbW9HYwmZ+m8AlvRxWxOibQchLLHin5/Ory7&#10;ocQHZgXTYGVFn6Wnt7u3b7Z9V8ocWtBCOoIg1pd9V9E2hK7MMs9baZifQSctBhtwhgV03TETjvWI&#10;bnSWz+errAcnOgdceo9/78cg3SX8ppE8fG0aLwPRFUVuIZ0unXU8s92WlUfHulbxiQb7BxaGKYuX&#10;XqDuWWDk5NRfUEZxBx6aMONgMmgaxWXqAbtZzP/o5rFlnUy9oDi+u8jk/x8s/3L+5ogSODtKLDM4&#10;oic5hEZqQfKoTt/5EpMeO0wLw3sYYmbs1HcPwH94YmHfMnuUd85B30omkN0iVmZXpSOOjyB1/xkE&#10;XsNOARLQ0DgTAVEMgug4pefLZJAK4fgzX26KosAQx9hqvcrXRbqClS/VnfPhowRDolFRh5NP6Oz8&#10;4ENkw8qXlMQetBIHpXVy3LHea0fODLfkkL4J3V+naUv6im6KvEjIFmJ9WiCjAm6xVqaiN/P4xXJW&#10;RjU+WJHswJQebWSi7SRPVGTUJgz1MM0B86N0NYhn1MvBuLT4yNBowf2ipMeFraj/eWJOUqI/WdR8&#10;s1gu44YnZ1msc3TcdaS+jjDLEaqigZLR3If0KiJtC3c4m0Yl2V6ZTJRxEZOa06OJm37tp6zXp737&#10;DQAA//8DAFBLAwQUAAYACAAAACEAjjGWFNwAAAAIAQAADwAAAGRycy9kb3ducmV2LnhtbEyP0U6D&#10;QBBF3038h82Y+GLaBWuhIkujJhpfW/sBA0yByM4Sdlvo3zs+2cfJPblzbr6dba/ONPrOsYF4GYEi&#10;rlzdcWPg8P2x2IDyAbnG3jEZuJCHbXF7k2NWu4l3dN6HRkkJ+wwNtCEMmda+asmiX7qBWLKjGy0G&#10;OcdG1yNOUm57/RhFibbYsXxocaD3lqqf/ckaOH5ND+vnqfwMh3T3lLxhl5buYsz93fz6AirQHP5h&#10;+NMXdSjEqXQnrr3qDSzieCWoAVkk8WoTp6BK4aJkDbrI9fWA4hcAAP//AwBQSwECLQAUAAYACAAA&#10;ACEAtoM4kv4AAADhAQAAEwAAAAAAAAAAAAAAAAAAAAAAW0NvbnRlbnRfVHlwZXNdLnhtbFBLAQIt&#10;ABQABgAIAAAAIQA4/SH/1gAAAJQBAAALAAAAAAAAAAAAAAAAAC8BAABfcmVscy8ucmVsc1BLAQIt&#10;ABQABgAIAAAAIQAnss36IQIAACIEAAAOAAAAAAAAAAAAAAAAAC4CAABkcnMvZTJvRG9jLnhtbFBL&#10;AQItABQABgAIAAAAIQCOMZYU3AAAAAgBAAAPAAAAAAAAAAAAAAAAAHsEAABkcnMvZG93bnJldi54&#10;bWxQSwUGAAAAAAQABADzAAAAhAUAAAAA&#10;" stroked="f">
                <v:textbox>
                  <w:txbxContent>
                    <w:p w14:paraId="5F214032" w14:textId="77777777" w:rsidR="00D73AF2" w:rsidRDefault="00D73AF2">
                      <w:pPr>
                        <w:rPr>
                          <w:rFonts w:cs="Arial"/>
                          <w:i/>
                          <w:sz w:val="20"/>
                          <w:szCs w:val="20"/>
                        </w:rPr>
                      </w:pPr>
                      <w:r w:rsidRPr="00675221">
                        <w:rPr>
                          <w:rFonts w:cs="Arial"/>
                          <w:i/>
                          <w:sz w:val="20"/>
                          <w:szCs w:val="20"/>
                        </w:rPr>
                        <w:t>Bild 1:</w:t>
                      </w:r>
                      <w:r w:rsidRPr="00675221">
                        <w:rPr>
                          <w:rFonts w:cs="Arial"/>
                          <w:i/>
                          <w:sz w:val="20"/>
                          <w:szCs w:val="20"/>
                        </w:rPr>
                        <w:tab/>
                      </w:r>
                    </w:p>
                    <w:p w14:paraId="360EAD68" w14:textId="03C710E8" w:rsidR="00D73AF2" w:rsidRDefault="00D73AF2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138AC">
                        <w:rPr>
                          <w:rFonts w:cs="Arial"/>
                          <w:b/>
                          <w:sz w:val="20"/>
                          <w:szCs w:val="20"/>
                        </w:rPr>
                        <w:t xml:space="preserve">NETZSAVE </w:t>
                      </w:r>
                      <w:r>
                        <w:rPr>
                          <w:rFonts w:cs="Arial"/>
                          <w:b/>
                          <w:sz w:val="20"/>
                          <w:szCs w:val="20"/>
                        </w:rPr>
                        <w:t>Schutzmatten</w:t>
                      </w:r>
                      <w:r w:rsidRPr="002E3670">
                        <w:rPr>
                          <w:rFonts w:cs="Arial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1843A1AC" w14:textId="6C1F434C" w:rsidR="00D73AF2" w:rsidRDefault="00D73AF2">
                      <w:r w:rsidRPr="002E3670">
                        <w:rPr>
                          <w:rFonts w:cs="Arial"/>
                          <w:sz w:val="20"/>
                          <w:szCs w:val="20"/>
                        </w:rPr>
                        <w:t>Zwischenlagengitter für die chemische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 </w:t>
                      </w:r>
                      <w:r w:rsidRPr="002E3670">
                        <w:rPr>
                          <w:rFonts w:cs="Arial"/>
                          <w:sz w:val="20"/>
                          <w:szCs w:val="20"/>
                        </w:rPr>
                        <w:t>oder thermische Teilereinigung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03C51" w:rsidRPr="00D73AF2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56617F69" wp14:editId="25AE7E6E">
                <wp:simplePos x="0" y="0"/>
                <wp:positionH relativeFrom="column">
                  <wp:posOffset>3395345</wp:posOffset>
                </wp:positionH>
                <wp:positionV relativeFrom="paragraph">
                  <wp:posOffset>0</wp:posOffset>
                </wp:positionV>
                <wp:extent cx="2495550" cy="685800"/>
                <wp:effectExtent l="0" t="0" r="0" b="0"/>
                <wp:wrapSquare wrapText="bothSides"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EB35AB" w14:textId="4CED0741" w:rsidR="00D73AF2" w:rsidRDefault="00D73AF2" w:rsidP="00D73AF2">
                            <w:pPr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  <w:t>Bild 2</w:t>
                            </w:r>
                            <w:r w:rsidRPr="00675221"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  <w:t>:</w:t>
                            </w:r>
                            <w:r w:rsidRPr="00675221"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5176D7F5" w14:textId="4297865B" w:rsidR="00D73AF2" w:rsidRDefault="00D73AF2" w:rsidP="00D73AF2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138AC"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 xml:space="preserve">NETZSAVE </w:t>
                            </w:r>
                            <w:r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>Netzschutzkappen</w:t>
                            </w:r>
                            <w:r w:rsidRPr="002E367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747AEFD" w14:textId="51AF35EA" w:rsidR="00D73AF2" w:rsidRDefault="00D73AF2" w:rsidP="00D73AF2">
                            <w:r w:rsidRPr="00D73AF2">
                              <w:rPr>
                                <w:rFonts w:cs="Arial"/>
                                <w:sz w:val="20"/>
                                <w:szCs w:val="20"/>
                              </w:rPr>
                              <w:t>Spitzen- und Gewindeschutz für hochwertige Teile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17F69" id="_x0000_s1028" type="#_x0000_t202" style="position:absolute;margin-left:267.35pt;margin-top:0;width:196.5pt;height:54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uBgIgIAACIEAAAOAAAAZHJzL2Uyb0RvYy54bWysU9uO2yAQfa/Uf0C8N07SeJtYcVbbbFNV&#10;2l6k3X4ABhyjAkOBxE6/vgPOptH2raofEOMZDmfOHNa3g9HkKH1QYGs6m0wpkZaDUHZf0+9PuzdL&#10;SkJkVjANVtb0JAO93bx+te5dJefQgRbSEwSxoepdTbsYXVUUgXfSsDABJy0mW/CGRQz9vhCe9Yhu&#10;dDGfTm+KHrxwHrgMAf/ej0m6yfhtK3n82rZBRqJritxiXn1em7QWmzWr9p65TvEzDfYPLAxTFi+9&#10;QN2zyMjBq7+gjOIeArRxwsEU0LaKy9wDdjObvujmsWNO5l5QnOAuMoX/B8u/HL95okRN31JimcER&#10;PckhtlILMk/q9C5UWPTosCwO72HAKedOg3sA/iMQC9uO2b288x76TjKB7GbpZHF1dMQJCaTpP4PA&#10;a9ghQgYaWm+SdCgGQXSc0ukyGaRCOP6cL1ZlWWKKY+5mWS6neXQFq55POx/iRwmGpE1NPU4+o7Pj&#10;Q4iJDaueS9JlAbQSO6V1Dvy+2WpPjgxdsstfbuBFmbakr+mqnJcZ2UI6nw1kVEQXa2VqiszwG32V&#10;1PhgRS6JTOlxj0y0PcuTFBm1iUMz5DlcVG9AnFAvD6Np8ZHhpgP/i5IeDVvT8PPAvKREf7Ko+Wq2&#10;WCSH52BRvptj4K8zzXWGWY5QNY2UjNttzK8iyWHhDmfTqixbGuLI5EwZjZjVPD+a5PTrOFf9edqb&#10;3wAAAP//AwBQSwMEFAAGAAgAAAAhAEFK2ojcAAAACAEAAA8AAABkcnMvZG93bnJldi54bWxMj8FO&#10;wzAQRO9I/IO1SFwQdSht04Y4FSCBuLb0AzbxNomI11HsNunfs5zocTSjmTf5dnKdOtMQWs8GnmYJ&#10;KOLK25ZrA4fvj8c1qBCRLXaeycCFAmyL25scM+tH3tF5H2slJRwyNNDE2Gdah6ohh2Hme2Lxjn5w&#10;GEUOtbYDjlLuOj1PkpV22LIsNNjTe0PVz/7kDBy/xoflZiw/4yHdLVZv2Kalvxhzfze9voCKNMX/&#10;MPzhCzoUwlT6E9ugOgPL50UqUQPySOzNPBVZSi5ZJ6CLXF8fKH4BAAD//wMAUEsBAi0AFAAGAAgA&#10;AAAhALaDOJL+AAAA4QEAABMAAAAAAAAAAAAAAAAAAAAAAFtDb250ZW50X1R5cGVzXS54bWxQSwEC&#10;LQAUAAYACAAAACEAOP0h/9YAAACUAQAACwAAAAAAAAAAAAAAAAAvAQAAX3JlbHMvLnJlbHNQSwEC&#10;LQAUAAYACAAAACEAtorgYCICAAAiBAAADgAAAAAAAAAAAAAAAAAuAgAAZHJzL2Uyb0RvYy54bWxQ&#10;SwECLQAUAAYACAAAACEAQUraiNwAAAAIAQAADwAAAAAAAAAAAAAAAAB8BAAAZHJzL2Rvd25yZXYu&#10;eG1sUEsFBgAAAAAEAAQA8wAAAIUFAAAAAA==&#10;" stroked="f">
                <v:textbox>
                  <w:txbxContent>
                    <w:p w14:paraId="63EB35AB" w14:textId="4CED0741" w:rsidR="00D73AF2" w:rsidRDefault="00D73AF2" w:rsidP="00D73AF2">
                      <w:pPr>
                        <w:rPr>
                          <w:rFonts w:cs="Arial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i/>
                          <w:sz w:val="20"/>
                          <w:szCs w:val="20"/>
                        </w:rPr>
                        <w:t>Bild 2</w:t>
                      </w:r>
                      <w:r w:rsidRPr="00675221">
                        <w:rPr>
                          <w:rFonts w:cs="Arial"/>
                          <w:i/>
                          <w:sz w:val="20"/>
                          <w:szCs w:val="20"/>
                        </w:rPr>
                        <w:t>:</w:t>
                      </w:r>
                      <w:r w:rsidRPr="00675221">
                        <w:rPr>
                          <w:rFonts w:cs="Arial"/>
                          <w:i/>
                          <w:sz w:val="20"/>
                          <w:szCs w:val="20"/>
                        </w:rPr>
                        <w:tab/>
                      </w:r>
                    </w:p>
                    <w:p w14:paraId="5176D7F5" w14:textId="4297865B" w:rsidR="00D73AF2" w:rsidRDefault="00D73AF2" w:rsidP="00D73AF2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138AC">
                        <w:rPr>
                          <w:rFonts w:cs="Arial"/>
                          <w:b/>
                          <w:sz w:val="20"/>
                          <w:szCs w:val="20"/>
                        </w:rPr>
                        <w:t xml:space="preserve">NETZSAVE </w:t>
                      </w:r>
                      <w:r>
                        <w:rPr>
                          <w:rFonts w:cs="Arial"/>
                          <w:b/>
                          <w:sz w:val="20"/>
                          <w:szCs w:val="20"/>
                        </w:rPr>
                        <w:t>Netzschutzkappen</w:t>
                      </w:r>
                      <w:r w:rsidRPr="002E3670">
                        <w:rPr>
                          <w:rFonts w:cs="Arial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747AEFD" w14:textId="51AF35EA" w:rsidR="00D73AF2" w:rsidRDefault="00D73AF2" w:rsidP="00D73AF2">
                      <w:r w:rsidRPr="00D73AF2">
                        <w:rPr>
                          <w:rFonts w:cs="Arial"/>
                          <w:sz w:val="20"/>
                          <w:szCs w:val="20"/>
                        </w:rPr>
                        <w:t>Spitzen- und Gewindeschutz für hochwertige Teile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FB10FB" w14:textId="632C44D9" w:rsidR="00675221" w:rsidRDefault="00675221" w:rsidP="00D03C51">
      <w:pPr>
        <w:rPr>
          <w:rFonts w:cs="Arial"/>
          <w:sz w:val="20"/>
          <w:szCs w:val="20"/>
        </w:rPr>
      </w:pPr>
    </w:p>
    <w:p w14:paraId="14E79AF0" w14:textId="53B91576" w:rsidR="00337773" w:rsidRDefault="00337773" w:rsidP="00337773">
      <w:pPr>
        <w:rPr>
          <w:rFonts w:cs="Arial"/>
        </w:rPr>
      </w:pPr>
      <w:r>
        <w:rPr>
          <w:rFonts w:cs="Arial"/>
        </w:rPr>
        <w:br/>
      </w:r>
    </w:p>
    <w:p w14:paraId="10969F25" w14:textId="7371ED67" w:rsidR="002E3670" w:rsidRDefault="0076706A" w:rsidP="00337773">
      <w:pPr>
        <w:rPr>
          <w:rFonts w:cs="Arial"/>
        </w:rPr>
      </w:pPr>
      <w:r>
        <w:rPr>
          <w:rFonts w:cs="Arial"/>
          <w:b/>
          <w:bCs/>
          <w:noProof/>
          <w:sz w:val="6"/>
          <w:szCs w:val="6"/>
        </w:rPr>
        <w:drawing>
          <wp:anchor distT="0" distB="0" distL="114300" distR="114300" simplePos="0" relativeHeight="251679231" behindDoc="1" locked="0" layoutInCell="1" allowOverlap="1" wp14:anchorId="58C7C2CE" wp14:editId="276274CA">
            <wp:simplePos x="0" y="0"/>
            <wp:positionH relativeFrom="margin">
              <wp:align>left</wp:align>
            </wp:positionH>
            <wp:positionV relativeFrom="paragraph">
              <wp:posOffset>78105</wp:posOffset>
            </wp:positionV>
            <wp:extent cx="2582545" cy="1720850"/>
            <wp:effectExtent l="0" t="0" r="8255" b="0"/>
            <wp:wrapNone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Zwischenlagen für Teilereinigung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2545" cy="1720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640210" w14:textId="29606E3D" w:rsidR="002E3670" w:rsidRDefault="00D03C51" w:rsidP="00337773">
      <w:pPr>
        <w:rPr>
          <w:rFonts w:cs="Arial"/>
        </w:rPr>
      </w:pPr>
      <w:r>
        <w:rPr>
          <w:rFonts w:cs="Arial"/>
          <w:b/>
          <w:bCs/>
          <w:noProof/>
          <w:sz w:val="6"/>
          <w:szCs w:val="6"/>
        </w:rPr>
        <w:drawing>
          <wp:anchor distT="0" distB="0" distL="114300" distR="114300" simplePos="0" relativeHeight="251684864" behindDoc="1" locked="0" layoutInCell="1" allowOverlap="1" wp14:anchorId="6C04D11E" wp14:editId="497AA513">
            <wp:simplePos x="0" y="0"/>
            <wp:positionH relativeFrom="margin">
              <wp:posOffset>3257550</wp:posOffset>
            </wp:positionH>
            <wp:positionV relativeFrom="paragraph">
              <wp:posOffset>167640</wp:posOffset>
            </wp:positionV>
            <wp:extent cx="1718855" cy="1289111"/>
            <wp:effectExtent l="5080" t="0" r="1270" b="1270"/>
            <wp:wrapNone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G_652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718855" cy="12891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B025CA" w14:textId="4EC04609" w:rsidR="002E3670" w:rsidRDefault="002E3670" w:rsidP="00337773">
      <w:pPr>
        <w:rPr>
          <w:rFonts w:cs="Arial"/>
        </w:rPr>
      </w:pPr>
    </w:p>
    <w:p w14:paraId="00A6612C" w14:textId="06FAD7E0" w:rsidR="002E3670" w:rsidRDefault="002E3670" w:rsidP="00337773">
      <w:pPr>
        <w:rPr>
          <w:rFonts w:cs="Arial"/>
        </w:rPr>
      </w:pPr>
    </w:p>
    <w:p w14:paraId="09EA7D9A" w14:textId="281C62AB" w:rsidR="002E3670" w:rsidRDefault="002E3670" w:rsidP="00337773">
      <w:pPr>
        <w:rPr>
          <w:rFonts w:cs="Arial"/>
        </w:rPr>
      </w:pPr>
    </w:p>
    <w:p w14:paraId="03E126CB" w14:textId="3ABF4961" w:rsidR="002E3670" w:rsidRDefault="002E3670" w:rsidP="00337773">
      <w:pPr>
        <w:rPr>
          <w:rFonts w:cs="Arial"/>
        </w:rPr>
      </w:pPr>
    </w:p>
    <w:p w14:paraId="6F99FA87" w14:textId="2204E976" w:rsidR="002E3670" w:rsidRDefault="002E3670" w:rsidP="00337773">
      <w:pPr>
        <w:rPr>
          <w:rFonts w:cs="Arial"/>
        </w:rPr>
      </w:pPr>
    </w:p>
    <w:p w14:paraId="012D0A69" w14:textId="5B735E51" w:rsidR="002E3670" w:rsidRDefault="002E3670" w:rsidP="00337773">
      <w:pPr>
        <w:rPr>
          <w:rFonts w:cs="Arial"/>
        </w:rPr>
      </w:pPr>
    </w:p>
    <w:p w14:paraId="37F51C90" w14:textId="77777777" w:rsidR="002E3670" w:rsidRDefault="002E3670" w:rsidP="00337773">
      <w:pPr>
        <w:rPr>
          <w:rFonts w:cs="Arial"/>
        </w:rPr>
      </w:pPr>
    </w:p>
    <w:p w14:paraId="51557F8D" w14:textId="57B8E355" w:rsidR="002E3670" w:rsidRDefault="002E3670" w:rsidP="00337773">
      <w:pPr>
        <w:rPr>
          <w:rFonts w:cs="Arial"/>
        </w:rPr>
      </w:pPr>
    </w:p>
    <w:p w14:paraId="580B3537" w14:textId="78A2B5CF" w:rsidR="002E3670" w:rsidRDefault="002E3670" w:rsidP="00337773">
      <w:pPr>
        <w:rPr>
          <w:rFonts w:cs="Arial"/>
        </w:rPr>
      </w:pPr>
    </w:p>
    <w:p w14:paraId="41055586" w14:textId="7BB2B43A" w:rsidR="002E3670" w:rsidRDefault="0076706A" w:rsidP="00337773">
      <w:pPr>
        <w:rPr>
          <w:rFonts w:cs="Arial"/>
        </w:rPr>
      </w:pPr>
      <w:r w:rsidRPr="00D73AF2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466F2EAF" wp14:editId="49520821">
                <wp:simplePos x="0" y="0"/>
                <wp:positionH relativeFrom="margin">
                  <wp:posOffset>-62230</wp:posOffset>
                </wp:positionH>
                <wp:positionV relativeFrom="paragraph">
                  <wp:posOffset>146050</wp:posOffset>
                </wp:positionV>
                <wp:extent cx="2495550" cy="685800"/>
                <wp:effectExtent l="0" t="0" r="0" b="0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0F27A3" w14:textId="6B7F1E01" w:rsidR="00D73AF2" w:rsidRDefault="00D73AF2" w:rsidP="00D73AF2">
                            <w:pPr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  <w:t>Bild 3</w:t>
                            </w:r>
                            <w:r w:rsidRPr="00675221"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  <w:t>:</w:t>
                            </w:r>
                            <w:r w:rsidRPr="00675221">
                              <w:rPr>
                                <w:rFonts w:cs="Arial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2070701C" w14:textId="77777777" w:rsidR="00D73AF2" w:rsidRDefault="00D73AF2" w:rsidP="00D73AF2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138AC"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 xml:space="preserve">NETZSAVE </w:t>
                            </w:r>
                            <w:r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>Antirutschmatten</w:t>
                            </w:r>
                            <w:r w:rsidRPr="002E367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4899820" w14:textId="11DB2AD4" w:rsidR="00D73AF2" w:rsidRDefault="00D73AF2" w:rsidP="00D73AF2"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Schutzmatten mit </w:t>
                            </w:r>
                            <w:r w:rsidRPr="00D73AF2">
                              <w:rPr>
                                <w:rFonts w:cs="Arial"/>
                                <w:sz w:val="20"/>
                                <w:szCs w:val="20"/>
                              </w:rPr>
                              <w:t>Rutschhemmung für idealen Halt bei mehreren Lagen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F2EAF" id="_x0000_s1029" type="#_x0000_t202" style="position:absolute;margin-left:-4.9pt;margin-top:11.5pt;width:196.5pt;height:54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SwoIwIAACIEAAAOAAAAZHJzL2Uyb0RvYy54bWysU9uO2yAQfa/Uf0C8N07SeJtYcVbbbFNV&#10;2l6k3X4ABhyjAkOBxN5+fQecpNH2raofEOMZDmfOHNa3g9HkKH1QYGs6m0wpkZaDUHZf0+9PuzdL&#10;SkJkVjANVtb0WQZ6u3n9at27Ss6hAy2kJwhiQ9W7mnYxuqooAu+kYWECTlpMtuANixj6fSE86xHd&#10;6GI+nd4UPXjhPHAZAv69H5N0k/HbVvL4tW2DjETXFLnFvPq8NmktNmtW7T1zneInGuwfWBimLF56&#10;gbpnkZGDV39BGcU9BGjjhIMpoG0Vl7kH7GY2fdHNY8eczL2gOMFdZAr/D5Z/OX7zRImalpRYZnBE&#10;T3KIrdSCzJM6vQsVFj06LIvDexhwyrnT4B6A/wjEwrZjdi/vvIe+k0wgu1k6WVwdHXFCAmn6zyDw&#10;GnaIkIGG1pskHYpBEB2n9HyZDFIhHH/OF6uyLDHFMXezLJfTPLqCVefTzof4UYIhaVNTj5PP6Oz4&#10;EGJiw6pzSbosgFZip7TOgd83W+3JkaFLdvnLDbwo05b0NV2V8zIjW0jns4GMiuhirUxNkRl+o6+S&#10;Gh+syCWRKT3ukYm2J3mSIqM2cWiGPIe3Z9UbEM+ol4fRtPjIcNOB/0VJj4atafh5YF5Soj9Z1Hw1&#10;WyySw3OwKN/NMfDXmeY6wyxHqJpGSsbtNuZXkeSwcIezaVWWLQ1xZHKijEbMap4eTXL6dZyr/jzt&#10;zW8AAAD//wMAUEsDBBQABgAIAAAAIQDIBL2w3gAAAAkBAAAPAAAAZHJzL2Rvd25yZXYueG1sTI/N&#10;TsMwEITvSLyDtUhcUOs0gf6kcSpAAnFt6QNskm0SNV5Hsdukb89yguNoRjPfZLvJdupKg28dG1jM&#10;I1DEpatarg0cvz9ma1A+IFfYOSYDN/Kwy+/vMkwrN/KerodQKylhn6KBJoQ+1dqXDVn0c9cTi3dy&#10;g8Ugcqh1NeAo5bbTcRQttcWWZaHBnt4bKs+HizVw+hqfXjZj8RmOq/3z8g3bVeFuxjw+TK9bUIGm&#10;8BeGX3xBh1yYCnfhyqvOwGwj5MFAnMgl8ZN1EoMqJJgsItB5pv8/yH8AAAD//wMAUEsBAi0AFAAG&#10;AAgAAAAhALaDOJL+AAAA4QEAABMAAAAAAAAAAAAAAAAAAAAAAFtDb250ZW50X1R5cGVzXS54bWxQ&#10;SwECLQAUAAYACAAAACEAOP0h/9YAAACUAQAACwAAAAAAAAAAAAAAAAAvAQAAX3JlbHMvLnJlbHNQ&#10;SwECLQAUAAYACAAAACEAV2ksKCMCAAAiBAAADgAAAAAAAAAAAAAAAAAuAgAAZHJzL2Uyb0RvYy54&#10;bWxQSwECLQAUAAYACAAAACEAyAS9sN4AAAAJAQAADwAAAAAAAAAAAAAAAAB9BAAAZHJzL2Rvd25y&#10;ZXYueG1sUEsFBgAAAAAEAAQA8wAAAIgFAAAAAA==&#10;" stroked="f">
                <v:textbox>
                  <w:txbxContent>
                    <w:p w14:paraId="400F27A3" w14:textId="6B7F1E01" w:rsidR="00D73AF2" w:rsidRDefault="00D73AF2" w:rsidP="00D73AF2">
                      <w:pPr>
                        <w:rPr>
                          <w:rFonts w:cs="Arial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i/>
                          <w:sz w:val="20"/>
                          <w:szCs w:val="20"/>
                        </w:rPr>
                        <w:t>Bild 3</w:t>
                      </w:r>
                      <w:r w:rsidRPr="00675221">
                        <w:rPr>
                          <w:rFonts w:cs="Arial"/>
                          <w:i/>
                          <w:sz w:val="20"/>
                          <w:szCs w:val="20"/>
                        </w:rPr>
                        <w:t>:</w:t>
                      </w:r>
                      <w:r w:rsidRPr="00675221">
                        <w:rPr>
                          <w:rFonts w:cs="Arial"/>
                          <w:i/>
                          <w:sz w:val="20"/>
                          <w:szCs w:val="20"/>
                        </w:rPr>
                        <w:tab/>
                      </w:r>
                    </w:p>
                    <w:p w14:paraId="2070701C" w14:textId="77777777" w:rsidR="00D73AF2" w:rsidRDefault="00D73AF2" w:rsidP="00D73AF2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138AC">
                        <w:rPr>
                          <w:rFonts w:cs="Arial"/>
                          <w:b/>
                          <w:sz w:val="20"/>
                          <w:szCs w:val="20"/>
                        </w:rPr>
                        <w:t xml:space="preserve">NETZSAVE </w:t>
                      </w:r>
                      <w:r>
                        <w:rPr>
                          <w:rFonts w:cs="Arial"/>
                          <w:b/>
                          <w:sz w:val="20"/>
                          <w:szCs w:val="20"/>
                        </w:rPr>
                        <w:t>Antirutschmatten</w:t>
                      </w:r>
                      <w:r w:rsidRPr="002E3670">
                        <w:rPr>
                          <w:rFonts w:cs="Arial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14899820" w14:textId="11DB2AD4" w:rsidR="00D73AF2" w:rsidRDefault="00D73AF2" w:rsidP="00D73AF2">
                      <w:r>
                        <w:rPr>
                          <w:rFonts w:cs="Arial"/>
                          <w:sz w:val="20"/>
                          <w:szCs w:val="20"/>
                        </w:rPr>
                        <w:t xml:space="preserve">Schutzmatten mit </w:t>
                      </w:r>
                      <w:r w:rsidRPr="00D73AF2">
                        <w:rPr>
                          <w:rFonts w:cs="Arial"/>
                          <w:sz w:val="20"/>
                          <w:szCs w:val="20"/>
                        </w:rPr>
                        <w:t>Rutschhemmung für idealen Halt bei mehreren Lagen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4AEC7A8" w14:textId="209127DB" w:rsidR="002E3670" w:rsidRDefault="002E3670" w:rsidP="00337773">
      <w:pPr>
        <w:rPr>
          <w:rFonts w:cs="Arial"/>
        </w:rPr>
      </w:pPr>
    </w:p>
    <w:p w14:paraId="402E2091" w14:textId="0DE50665" w:rsidR="002E3670" w:rsidRDefault="002E3670" w:rsidP="00337773">
      <w:pPr>
        <w:rPr>
          <w:rFonts w:cs="Arial"/>
        </w:rPr>
      </w:pPr>
    </w:p>
    <w:p w14:paraId="27318BC6" w14:textId="0EFFED55" w:rsidR="00D73AF2" w:rsidRDefault="00D73AF2" w:rsidP="00337773">
      <w:pPr>
        <w:rPr>
          <w:rFonts w:cs="Arial"/>
        </w:rPr>
      </w:pPr>
    </w:p>
    <w:p w14:paraId="32CBEAD8" w14:textId="70111015" w:rsidR="00D73AF2" w:rsidRDefault="00D73AF2" w:rsidP="00337773">
      <w:pPr>
        <w:rPr>
          <w:rFonts w:cs="Arial"/>
        </w:rPr>
      </w:pPr>
    </w:p>
    <w:p w14:paraId="44A43EC8" w14:textId="374F4A85" w:rsidR="002E3670" w:rsidRDefault="00D03C51" w:rsidP="00337773">
      <w:pPr>
        <w:rPr>
          <w:rFonts w:cs="Arial"/>
        </w:rPr>
      </w:pPr>
      <w:r>
        <w:rPr>
          <w:rFonts w:cs="Arial"/>
          <w:b/>
          <w:bCs/>
          <w:noProof/>
        </w:rPr>
        <w:drawing>
          <wp:anchor distT="0" distB="0" distL="114300" distR="114300" simplePos="0" relativeHeight="251677696" behindDoc="1" locked="0" layoutInCell="1" allowOverlap="1" wp14:anchorId="016E276F" wp14:editId="468CBC90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2548890" cy="1698625"/>
            <wp:effectExtent l="0" t="0" r="381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G_222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8890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094BE8" w14:textId="547DC381" w:rsidR="002E3670" w:rsidRDefault="002E3670" w:rsidP="00337773">
      <w:pPr>
        <w:rPr>
          <w:rFonts w:cs="Arial"/>
        </w:rPr>
      </w:pPr>
    </w:p>
    <w:p w14:paraId="3BB1E789" w14:textId="01FB7C0F" w:rsidR="002E3670" w:rsidRDefault="002E3670" w:rsidP="00D03C51">
      <w:pPr>
        <w:tabs>
          <w:tab w:val="left" w:pos="6255"/>
        </w:tabs>
        <w:rPr>
          <w:rFonts w:cs="Arial"/>
        </w:rPr>
      </w:pPr>
    </w:p>
    <w:p w14:paraId="330C4E1C" w14:textId="4B8C628C" w:rsidR="002E3670" w:rsidRDefault="002E3670" w:rsidP="00337773">
      <w:pPr>
        <w:rPr>
          <w:rFonts w:cs="Arial"/>
        </w:rPr>
      </w:pPr>
    </w:p>
    <w:p w14:paraId="7A1D4BC1" w14:textId="06DC8984" w:rsidR="002E3670" w:rsidRDefault="002E3670" w:rsidP="00337773">
      <w:pPr>
        <w:rPr>
          <w:rFonts w:cs="Arial"/>
        </w:rPr>
      </w:pPr>
    </w:p>
    <w:p w14:paraId="142FA85B" w14:textId="37FE1385" w:rsidR="00337773" w:rsidRDefault="00337773" w:rsidP="00337773">
      <w:pPr>
        <w:rPr>
          <w:rFonts w:cs="Arial"/>
        </w:rPr>
      </w:pPr>
      <w:r>
        <w:rPr>
          <w:rFonts w:cs="Arial"/>
        </w:rPr>
        <w:br/>
      </w:r>
      <w:r>
        <w:rPr>
          <w:rFonts w:cs="Arial"/>
        </w:rPr>
        <w:br/>
      </w:r>
    </w:p>
    <w:p w14:paraId="035A6342" w14:textId="18EEF987" w:rsidR="00337773" w:rsidRDefault="00337773" w:rsidP="00337773">
      <w:pPr>
        <w:rPr>
          <w:rFonts w:cs="Arial"/>
        </w:rPr>
      </w:pPr>
    </w:p>
    <w:p w14:paraId="3D9E974B" w14:textId="1AE0CD45" w:rsidR="00337773" w:rsidRDefault="0076706A" w:rsidP="00337773">
      <w:pPr>
        <w:rPr>
          <w:rFonts w:cs="Arial"/>
        </w:rPr>
      </w:pPr>
      <w:r w:rsidRPr="00D03C51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86912" behindDoc="1" locked="0" layoutInCell="1" allowOverlap="1" wp14:anchorId="1FBEA952" wp14:editId="51327D66">
                <wp:simplePos x="0" y="0"/>
                <wp:positionH relativeFrom="margin">
                  <wp:posOffset>-39370</wp:posOffset>
                </wp:positionH>
                <wp:positionV relativeFrom="paragraph">
                  <wp:posOffset>188595</wp:posOffset>
                </wp:positionV>
                <wp:extent cx="6021705" cy="1404620"/>
                <wp:effectExtent l="0" t="0" r="0" b="508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17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92C0F" w14:textId="2FB71431" w:rsidR="00D03C51" w:rsidRDefault="00D03C51" w:rsidP="00D03C51">
                            <w:pPr>
                              <w:ind w:left="-79"/>
                              <w:rPr>
                                <w:sz w:val="16"/>
                                <w:szCs w:val="16"/>
                              </w:rPr>
                            </w:pPr>
                            <w:r w:rsidRPr="00524B91">
                              <w:rPr>
                                <w:sz w:val="16"/>
                                <w:szCs w:val="16"/>
                              </w:rPr>
                              <w:t xml:space="preserve">Bildrechte: Freigegeben zur lizenz- und honorarfreien Veröffentlichung in Fachmedien. </w:t>
                            </w:r>
                          </w:p>
                          <w:p w14:paraId="365BF5AB" w14:textId="77777777" w:rsidR="00D03C51" w:rsidRDefault="00D03C51" w:rsidP="00D03C51">
                            <w:pPr>
                              <w:ind w:left="-79"/>
                              <w:rPr>
                                <w:sz w:val="16"/>
                                <w:szCs w:val="16"/>
                              </w:rPr>
                            </w:pPr>
                            <w:r w:rsidRPr="00524B91">
                              <w:rPr>
                                <w:sz w:val="16"/>
                                <w:szCs w:val="16"/>
                              </w:rPr>
                              <w:t>Mit der Bitte um Quellenangabe und Beleg.</w:t>
                            </w:r>
                          </w:p>
                          <w:p w14:paraId="7A9DCF79" w14:textId="6ACD407A" w:rsidR="00D03C51" w:rsidRDefault="00D03C5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BEA952" id="_x0000_s1030" type="#_x0000_t202" style="position:absolute;margin-left:-3.1pt;margin-top:14.85pt;width:474.15pt;height:110.6pt;z-index:-2516295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GtzJAIAACMEAAAOAAAAZHJzL2Uyb0RvYy54bWysU9uO2yAQfa/Uf0C8N74oye5acVbbbFNV&#10;2l6k3X4ABhyjYoYCiZ1+fQecpNH2rSoPCJjhMHPOYXU/9pocpPMKTE2LWU6JNByEMruafn/Zvrul&#10;xAdmBNNgZE2P0tP79ds3q8FWsoQOtJCOIIjx1WBr2oVgqyzzvJM98zOw0mCwBdezgFu3y4RjA6L3&#10;OivzfJkN4IR1wKX3ePo4Bek64bet5OFr23oZiK4p1hbS7NLcxDlbr1i1c8x2ip/KYP9QRc+UwUcv&#10;UI8sMLJ36i+oXnEHHtow49Bn0LaKy9QDdlPkr7p57piVqRckx9sLTf7/wfIvh2+OKFHTJSWG9SjR&#10;ixxDK7UgZWRnsL7CpGeLaWF8DyOqnDr19gn4D08MbDpmdvLBORg6yQRWV8Sb2dXVCcdHkGb4DAKf&#10;YfsACWhsXR+pQzIIoqNKx4syWArheLjMy+ImX1DCMVbM8/myTNplrDpft86HjxJ6Ehc1dSh9gmeH&#10;Jx9iOaw6p8TXPGgltkrrtHG7ZqMdOTC0yTaN1MGrNG3IUNO7RblIyAbi/eSgXgW0sVZ9TW/zOCZj&#10;RTo+GJFSAlN6WmMl2pz4iZRM5ISxGZMQ8zPtDYgjEuZgci3+Mlx04H5RMqBja+p/7pmTlOhPBkm/&#10;K+bzaPG0mS9ukCHiriPNdYQZjlA1DZRMy01I3yLRYR9QnK1KtEUVp0pOJaMTE5unXxOtfr1PWX/+&#10;9vo3AAAA//8DAFBLAwQUAAYACAAAACEA7Nx45t4AAAAJAQAADwAAAGRycy9kb3ducmV2LnhtbEyP&#10;zU7DMBCE70i8g7VI3FqnES0kxKkqKi4ckChIcHTjTRzhP9luGt6e5USPszOa+bbZztawCWMavROw&#10;WhbA0HVejW4Q8PH+vHgAlrJ0ShrvUMAPJti211eNrJU/uzecDnlgVOJSLQXonEPNeeo0WpmWPqAj&#10;r/fRykwyDlxFeaZya3hZFBtu5ehoQcuATxq778PJCvi0elT7+PrVKzPtX/rdOswxCHF7M+8egWWc&#10;838Y/vAJHVpiOvqTU4kZAYtNSUkBZXUPjPzqrlwBO9JhXVTA24ZfftD+AgAA//8DAFBLAQItABQA&#10;BgAIAAAAIQC2gziS/gAAAOEBAAATAAAAAAAAAAAAAAAAAAAAAABbQ29udGVudF9UeXBlc10ueG1s&#10;UEsBAi0AFAAGAAgAAAAhADj9If/WAAAAlAEAAAsAAAAAAAAAAAAAAAAALwEAAF9yZWxzLy5yZWxz&#10;UEsBAi0AFAAGAAgAAAAhACNca3MkAgAAIwQAAA4AAAAAAAAAAAAAAAAALgIAAGRycy9lMm9Eb2Mu&#10;eG1sUEsBAi0AFAAGAAgAAAAhAOzceObeAAAACQEAAA8AAAAAAAAAAAAAAAAAfgQAAGRycy9kb3du&#10;cmV2LnhtbFBLBQYAAAAABAAEAPMAAACJBQAAAAA=&#10;" stroked="f">
                <v:textbox style="mso-fit-shape-to-text:t">
                  <w:txbxContent>
                    <w:p w14:paraId="12392C0F" w14:textId="2FB71431" w:rsidR="00D03C51" w:rsidRDefault="00D03C51" w:rsidP="00D03C51">
                      <w:pPr>
                        <w:ind w:left="-79"/>
                        <w:rPr>
                          <w:sz w:val="16"/>
                          <w:szCs w:val="16"/>
                        </w:rPr>
                      </w:pPr>
                      <w:r w:rsidRPr="00524B91">
                        <w:rPr>
                          <w:sz w:val="16"/>
                          <w:szCs w:val="16"/>
                        </w:rPr>
                        <w:t xml:space="preserve">Bildrechte: Freigegeben zur lizenz- und honorarfreien Veröffentlichung in Fachmedien. </w:t>
                      </w:r>
                    </w:p>
                    <w:p w14:paraId="365BF5AB" w14:textId="77777777" w:rsidR="00D03C51" w:rsidRDefault="00D03C51" w:rsidP="00D03C51">
                      <w:pPr>
                        <w:ind w:left="-79"/>
                        <w:rPr>
                          <w:sz w:val="16"/>
                          <w:szCs w:val="16"/>
                        </w:rPr>
                      </w:pPr>
                      <w:r w:rsidRPr="00524B91">
                        <w:rPr>
                          <w:sz w:val="16"/>
                          <w:szCs w:val="16"/>
                        </w:rPr>
                        <w:t>Mit der Bitte um Quellenangabe und Beleg.</w:t>
                      </w:r>
                    </w:p>
                    <w:p w14:paraId="7A9DCF79" w14:textId="6ACD407A" w:rsidR="00D03C51" w:rsidRDefault="00D03C51"/>
                  </w:txbxContent>
                </v:textbox>
                <w10:wrap anchorx="margin"/>
              </v:shape>
            </w:pict>
          </mc:Fallback>
        </mc:AlternateContent>
      </w:r>
    </w:p>
    <w:p w14:paraId="664CA763" w14:textId="50D51DB0" w:rsidR="00D73AF2" w:rsidRDefault="00D73AF2" w:rsidP="0055167A">
      <w:pPr>
        <w:tabs>
          <w:tab w:val="left" w:pos="851"/>
        </w:tabs>
        <w:rPr>
          <w:rFonts w:cs="Arial"/>
          <w:sz w:val="20"/>
          <w:szCs w:val="20"/>
        </w:rPr>
      </w:pPr>
    </w:p>
    <w:p w14:paraId="07F37427" w14:textId="2AFA638D" w:rsidR="00D73AF2" w:rsidRDefault="00D73AF2" w:rsidP="0055167A">
      <w:pPr>
        <w:tabs>
          <w:tab w:val="left" w:pos="851"/>
        </w:tabs>
        <w:rPr>
          <w:rFonts w:cs="Arial"/>
          <w:sz w:val="20"/>
          <w:szCs w:val="20"/>
        </w:rPr>
      </w:pPr>
    </w:p>
    <w:p w14:paraId="7604BB5B" w14:textId="58DD9A80" w:rsidR="002138AC" w:rsidRDefault="002138AC">
      <w:pPr>
        <w:rPr>
          <w:rFonts w:cs="Arial"/>
          <w:b/>
        </w:rPr>
      </w:pPr>
    </w:p>
    <w:p w14:paraId="6563E0EE" w14:textId="77777777" w:rsidR="00D03C51" w:rsidRDefault="00D03C51" w:rsidP="00675221">
      <w:pPr>
        <w:rPr>
          <w:rFonts w:cs="Arial"/>
          <w:b/>
        </w:rPr>
      </w:pPr>
    </w:p>
    <w:p w14:paraId="07CD7957" w14:textId="1017A43F" w:rsidR="00675221" w:rsidRPr="00337773" w:rsidRDefault="00675221" w:rsidP="00675221">
      <w:pPr>
        <w:rPr>
          <w:rFonts w:cs="Arial"/>
          <w:b/>
        </w:rPr>
      </w:pPr>
      <w:r w:rsidRPr="00337773">
        <w:rPr>
          <w:rFonts w:cs="Arial"/>
          <w:b/>
        </w:rPr>
        <w:t xml:space="preserve">Kurzprofil dk FIXIERSYSTEME </w:t>
      </w:r>
    </w:p>
    <w:p w14:paraId="70B4B706" w14:textId="77777777" w:rsidR="00675221" w:rsidRPr="00337773" w:rsidRDefault="00675221" w:rsidP="00675221">
      <w:pPr>
        <w:rPr>
          <w:rFonts w:cs="Arial"/>
          <w:sz w:val="20"/>
        </w:rPr>
      </w:pPr>
    </w:p>
    <w:p w14:paraId="3EEA1B65" w14:textId="58722ADB" w:rsidR="00A047ED" w:rsidRDefault="00A047ED" w:rsidP="00A047ED">
      <w:pPr>
        <w:rPr>
          <w:rFonts w:cs="Arial"/>
          <w:sz w:val="20"/>
          <w:szCs w:val="20"/>
        </w:rPr>
      </w:pPr>
      <w:r w:rsidRPr="00EB0A8C">
        <w:rPr>
          <w:rFonts w:cs="Arial"/>
          <w:sz w:val="20"/>
          <w:szCs w:val="20"/>
        </w:rPr>
        <w:t xml:space="preserve">Die Kernkompetenz </w:t>
      </w:r>
      <w:r>
        <w:rPr>
          <w:rFonts w:cs="Arial"/>
          <w:sz w:val="20"/>
          <w:szCs w:val="20"/>
        </w:rPr>
        <w:t>des strategischen Geschäftsfeldes NETZSAVE von dk FIXIERSYSTEME liegt in der Entwicklung, Konfektionierung und dem Vertrieb von Schutznetzprodukten.</w:t>
      </w:r>
      <w:r>
        <w:rPr>
          <w:rFonts w:cs="Arial"/>
          <w:sz w:val="20"/>
          <w:szCs w:val="20"/>
        </w:rPr>
        <w:br/>
      </w:r>
      <w:r w:rsidRPr="00EB0A8C">
        <w:rPr>
          <w:rFonts w:cs="Arial"/>
          <w:sz w:val="20"/>
          <w:szCs w:val="20"/>
        </w:rPr>
        <w:t xml:space="preserve">Seit 1972 am Markt, hat sich das dk-Team schon früh mit </w:t>
      </w:r>
      <w:r>
        <w:rPr>
          <w:rFonts w:cs="Arial"/>
          <w:sz w:val="20"/>
          <w:szCs w:val="20"/>
        </w:rPr>
        <w:t>der Optimierung von Verpackung hinsichtlich Prozessverbesserung, Ökonomie und Ressourcenschonung</w:t>
      </w:r>
      <w:r w:rsidRPr="00EB0A8C">
        <w:rPr>
          <w:rFonts w:cs="Arial"/>
          <w:sz w:val="20"/>
          <w:szCs w:val="20"/>
        </w:rPr>
        <w:t xml:space="preserve"> beschäftigt – und im Laufe der Zeit dieses Produktspektrum </w:t>
      </w:r>
      <w:r>
        <w:rPr>
          <w:rFonts w:cs="Arial"/>
          <w:sz w:val="20"/>
          <w:szCs w:val="20"/>
        </w:rPr>
        <w:t xml:space="preserve">der Netz-Schutzelemente </w:t>
      </w:r>
      <w:r w:rsidRPr="00EB0A8C">
        <w:rPr>
          <w:rFonts w:cs="Arial"/>
          <w:sz w:val="20"/>
          <w:szCs w:val="20"/>
        </w:rPr>
        <w:t xml:space="preserve">weiter entwickelt. Heute </w:t>
      </w:r>
      <w:r>
        <w:rPr>
          <w:rFonts w:cs="Arial"/>
          <w:sz w:val="20"/>
          <w:szCs w:val="20"/>
        </w:rPr>
        <w:t xml:space="preserve">sind über 10 Programme mit jeweils </w:t>
      </w:r>
      <w:proofErr w:type="spellStart"/>
      <w:r>
        <w:rPr>
          <w:rFonts w:cs="Arial"/>
          <w:sz w:val="20"/>
          <w:szCs w:val="20"/>
        </w:rPr>
        <w:t>maßlich</w:t>
      </w:r>
      <w:proofErr w:type="spellEnd"/>
      <w:r>
        <w:rPr>
          <w:rFonts w:cs="Arial"/>
          <w:sz w:val="20"/>
          <w:szCs w:val="20"/>
        </w:rPr>
        <w:t xml:space="preserve"> und farblich abgestuften Varianten ab Lager lieferbar. </w:t>
      </w:r>
      <w:r>
        <w:rPr>
          <w:rFonts w:cs="Arial"/>
          <w:sz w:val="20"/>
          <w:szCs w:val="20"/>
        </w:rPr>
        <w:br/>
        <w:t>NETZSAVE – sicher.</w:t>
      </w:r>
      <w:r w:rsidR="002138AC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einfach.</w:t>
      </w:r>
      <w:r w:rsidR="002138AC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besser.</w:t>
      </w:r>
    </w:p>
    <w:p w14:paraId="344B1AA1" w14:textId="77777777" w:rsidR="002138AC" w:rsidRDefault="002138AC" w:rsidP="00A047ED">
      <w:pPr>
        <w:rPr>
          <w:rFonts w:cs="Arial"/>
          <w:sz w:val="20"/>
          <w:szCs w:val="20"/>
        </w:rPr>
      </w:pPr>
    </w:p>
    <w:p w14:paraId="3629B8B9" w14:textId="77777777" w:rsidR="00A047ED" w:rsidRDefault="00A047ED" w:rsidP="00A047ED">
      <w:pPr>
        <w:rPr>
          <w:rFonts w:cs="Arial"/>
          <w:sz w:val="20"/>
          <w:szCs w:val="20"/>
        </w:rPr>
      </w:pPr>
    </w:p>
    <w:p w14:paraId="79A07289" w14:textId="77777777" w:rsidR="00A047ED" w:rsidRPr="00EB0A8C" w:rsidRDefault="00A047ED" w:rsidP="00A047ED">
      <w:pPr>
        <w:rPr>
          <w:rFonts w:cs="Arial"/>
          <w:sz w:val="20"/>
          <w:szCs w:val="20"/>
        </w:rPr>
      </w:pPr>
      <w:r w:rsidRPr="00EB0A8C">
        <w:rPr>
          <w:rFonts w:cs="Arial"/>
          <w:sz w:val="20"/>
          <w:szCs w:val="20"/>
        </w:rPr>
        <w:t>dk FIXIERSYSTEME</w:t>
      </w:r>
      <w:r>
        <w:rPr>
          <w:rFonts w:cs="Arial"/>
          <w:sz w:val="20"/>
          <w:szCs w:val="20"/>
        </w:rPr>
        <w:t xml:space="preserve"> GmbH &amp; Co.KG</w:t>
      </w:r>
      <w:r w:rsidRPr="00EB0A8C">
        <w:rPr>
          <w:rFonts w:cs="Arial"/>
          <w:sz w:val="20"/>
          <w:szCs w:val="20"/>
        </w:rPr>
        <w:tab/>
      </w:r>
    </w:p>
    <w:p w14:paraId="1B56F01A" w14:textId="77777777" w:rsidR="00A047ED" w:rsidRPr="00EB0A8C" w:rsidRDefault="00A047ED" w:rsidP="00A047ED">
      <w:pPr>
        <w:rPr>
          <w:rFonts w:cs="Arial"/>
          <w:sz w:val="20"/>
          <w:szCs w:val="20"/>
        </w:rPr>
      </w:pPr>
      <w:r w:rsidRPr="00EB0A8C">
        <w:rPr>
          <w:rFonts w:cs="Arial"/>
          <w:sz w:val="20"/>
          <w:szCs w:val="20"/>
        </w:rPr>
        <w:t>Ferdinand-Lassalle-Straße 35</w:t>
      </w:r>
    </w:p>
    <w:p w14:paraId="7145D282" w14:textId="77777777" w:rsidR="00A047ED" w:rsidRPr="00EB0A8C" w:rsidRDefault="00A047ED" w:rsidP="00A047ED">
      <w:pPr>
        <w:rPr>
          <w:rFonts w:cs="Arial"/>
          <w:sz w:val="20"/>
          <w:szCs w:val="20"/>
        </w:rPr>
      </w:pPr>
      <w:r w:rsidRPr="00EB0A8C">
        <w:rPr>
          <w:rFonts w:cs="Arial"/>
          <w:sz w:val="20"/>
          <w:szCs w:val="20"/>
        </w:rPr>
        <w:t>72770 Reutlingen</w:t>
      </w:r>
    </w:p>
    <w:p w14:paraId="1EA9C6DB" w14:textId="77777777" w:rsidR="00A047ED" w:rsidRPr="00EB0A8C" w:rsidRDefault="00A047ED" w:rsidP="00A047ED">
      <w:pPr>
        <w:rPr>
          <w:rFonts w:cs="Arial"/>
          <w:sz w:val="20"/>
          <w:szCs w:val="20"/>
        </w:rPr>
      </w:pPr>
      <w:r w:rsidRPr="00EB0A8C">
        <w:rPr>
          <w:rFonts w:cs="Arial"/>
          <w:sz w:val="20"/>
          <w:szCs w:val="20"/>
        </w:rPr>
        <w:t>Telefon:</w:t>
      </w:r>
      <w:r w:rsidRPr="00EB0A8C">
        <w:rPr>
          <w:rFonts w:cs="Arial"/>
          <w:sz w:val="20"/>
          <w:szCs w:val="20"/>
        </w:rPr>
        <w:tab/>
        <w:t>+49 7121 90971-0</w:t>
      </w:r>
    </w:p>
    <w:p w14:paraId="723E7C53" w14:textId="77777777" w:rsidR="00A047ED" w:rsidRPr="00DF36E2" w:rsidRDefault="00A047ED" w:rsidP="00A047ED">
      <w:pPr>
        <w:rPr>
          <w:rFonts w:cs="Arial"/>
          <w:sz w:val="20"/>
          <w:szCs w:val="20"/>
          <w:lang w:val="fr-FR"/>
        </w:rPr>
      </w:pPr>
      <w:r w:rsidRPr="00DF36E2">
        <w:rPr>
          <w:rFonts w:cs="Arial"/>
          <w:sz w:val="20"/>
          <w:szCs w:val="20"/>
          <w:lang w:val="fr-FR"/>
        </w:rPr>
        <w:t>Fax:</w:t>
      </w:r>
      <w:r w:rsidRPr="00DF36E2">
        <w:rPr>
          <w:rFonts w:cs="Arial"/>
          <w:sz w:val="20"/>
          <w:szCs w:val="20"/>
          <w:lang w:val="fr-FR"/>
        </w:rPr>
        <w:tab/>
      </w:r>
      <w:r w:rsidRPr="00DF36E2">
        <w:rPr>
          <w:rFonts w:cs="Arial"/>
          <w:sz w:val="20"/>
          <w:szCs w:val="20"/>
          <w:lang w:val="fr-FR"/>
        </w:rPr>
        <w:tab/>
        <w:t>+49 7121 90971-20</w:t>
      </w:r>
    </w:p>
    <w:p w14:paraId="623461E7" w14:textId="3CEB91F4" w:rsidR="00A047ED" w:rsidRPr="00DF36E2" w:rsidRDefault="00D8594F" w:rsidP="00A047ED">
      <w:pPr>
        <w:rPr>
          <w:rFonts w:cs="Arial"/>
          <w:sz w:val="20"/>
          <w:szCs w:val="20"/>
          <w:lang w:val="fr-FR"/>
        </w:rPr>
      </w:pPr>
      <w:hyperlink r:id="rId11" w:history="1">
        <w:r w:rsidR="002138AC" w:rsidRPr="004143B4">
          <w:rPr>
            <w:rStyle w:val="Hyperlink"/>
            <w:rFonts w:cs="Arial"/>
            <w:sz w:val="20"/>
            <w:szCs w:val="20"/>
            <w:lang w:val="fr-FR"/>
          </w:rPr>
          <w:t>info@netzsave.de</w:t>
        </w:r>
      </w:hyperlink>
      <w:r w:rsidR="00A047ED" w:rsidRPr="00DF36E2">
        <w:rPr>
          <w:rFonts w:cs="Arial"/>
          <w:sz w:val="20"/>
          <w:szCs w:val="20"/>
          <w:lang w:val="fr-FR"/>
        </w:rPr>
        <w:t xml:space="preserve"> </w:t>
      </w:r>
    </w:p>
    <w:p w14:paraId="4353FAE8" w14:textId="2EAAB163" w:rsidR="00675221" w:rsidRPr="00D03C51" w:rsidRDefault="002138AC" w:rsidP="00D03C51">
      <w:pPr>
        <w:spacing w:line="360" w:lineRule="auto"/>
        <w:rPr>
          <w:rFonts w:cs="Arial"/>
          <w:sz w:val="20"/>
          <w:szCs w:val="20"/>
          <w:lang w:val="fr-FR"/>
        </w:rPr>
      </w:pPr>
      <w:r w:rsidRPr="00D03C51">
        <w:rPr>
          <w:rStyle w:val="Hyperlink"/>
          <w:rFonts w:cs="Arial"/>
          <w:sz w:val="20"/>
          <w:szCs w:val="20"/>
          <w:lang w:val="fr-FR"/>
        </w:rPr>
        <w:t>www.netzsave.d</w:t>
      </w:r>
      <w:r w:rsidR="00D03C51">
        <w:rPr>
          <w:rStyle w:val="Hyperlink"/>
          <w:rFonts w:cs="Arial"/>
          <w:sz w:val="20"/>
          <w:szCs w:val="20"/>
          <w:lang w:val="fr-FR"/>
        </w:rPr>
        <w:t>e</w:t>
      </w:r>
    </w:p>
    <w:sectPr w:rsidR="00675221" w:rsidRPr="00D03C51" w:rsidSect="007C2BFE">
      <w:headerReference w:type="default" r:id="rId12"/>
      <w:footerReference w:type="default" r:id="rId13"/>
      <w:pgSz w:w="11906" w:h="16838"/>
      <w:pgMar w:top="2127" w:right="992" w:bottom="1276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69E1B" w14:textId="77777777" w:rsidR="00DC3367" w:rsidRDefault="00DC3367">
      <w:r>
        <w:separator/>
      </w:r>
    </w:p>
  </w:endnote>
  <w:endnote w:type="continuationSeparator" w:id="0">
    <w:p w14:paraId="217DA133" w14:textId="77777777" w:rsidR="00DC3367" w:rsidRDefault="00DC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82F52B" w14:textId="77777777" w:rsidR="00677302" w:rsidRPr="000E5B84" w:rsidRDefault="00677302" w:rsidP="00783817">
    <w:pPr>
      <w:jc w:val="right"/>
      <w:rPr>
        <w:rStyle w:val="Seitenzahl"/>
      </w:rPr>
    </w:pPr>
    <w:r w:rsidRPr="000E5B84">
      <w:rPr>
        <w:rStyle w:val="Seitenzahl"/>
      </w:rPr>
      <w:fldChar w:fldCharType="begin"/>
    </w:r>
    <w:r w:rsidRPr="000E5B84">
      <w:rPr>
        <w:rStyle w:val="Seitenzahl"/>
      </w:rPr>
      <w:instrText xml:space="preserve"> </w:instrText>
    </w:r>
    <w:r>
      <w:rPr>
        <w:rStyle w:val="Seitenzahl"/>
      </w:rPr>
      <w:instrText>PAGE</w:instrText>
    </w:r>
    <w:r w:rsidRPr="000E5B84">
      <w:rPr>
        <w:rStyle w:val="Seitenzahl"/>
      </w:rPr>
      <w:instrText xml:space="preserve"> </w:instrText>
    </w:r>
    <w:r w:rsidRPr="000E5B84">
      <w:rPr>
        <w:rStyle w:val="Seitenzahl"/>
      </w:rPr>
      <w:fldChar w:fldCharType="separate"/>
    </w:r>
    <w:r w:rsidR="00D8594F">
      <w:rPr>
        <w:rStyle w:val="Seitenzahl"/>
        <w:noProof/>
      </w:rPr>
      <w:t>2</w:t>
    </w:r>
    <w:r w:rsidRPr="000E5B84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49817" w14:textId="77777777" w:rsidR="00DC3367" w:rsidRDefault="00DC3367">
      <w:r>
        <w:separator/>
      </w:r>
    </w:p>
  </w:footnote>
  <w:footnote w:type="continuationSeparator" w:id="0">
    <w:p w14:paraId="3E4299D2" w14:textId="77777777" w:rsidR="00DC3367" w:rsidRDefault="00DC3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A6487" w14:textId="14E53FED" w:rsidR="00337773" w:rsidRDefault="00527688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9D21DCC" wp14:editId="20E63666">
          <wp:simplePos x="0" y="0"/>
          <wp:positionH relativeFrom="margin">
            <wp:align>right</wp:align>
          </wp:positionH>
          <wp:positionV relativeFrom="paragraph">
            <wp:posOffset>196757</wp:posOffset>
          </wp:positionV>
          <wp:extent cx="1973991" cy="394283"/>
          <wp:effectExtent l="0" t="0" r="0" b="635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Netzsav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3991" cy="3942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E701E"/>
    <w:multiLevelType w:val="hybridMultilevel"/>
    <w:tmpl w:val="E0024D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14ACD"/>
    <w:multiLevelType w:val="hybridMultilevel"/>
    <w:tmpl w:val="C1DA7DD4"/>
    <w:lvl w:ilvl="0" w:tplc="9D7CA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A431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1482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9CF5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36A3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C0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609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8B0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1AD2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5A5F45"/>
    <w:multiLevelType w:val="hybridMultilevel"/>
    <w:tmpl w:val="339EB6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C6169"/>
    <w:multiLevelType w:val="hybridMultilevel"/>
    <w:tmpl w:val="D95E6D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FD73EC"/>
    <w:multiLevelType w:val="hybridMultilevel"/>
    <w:tmpl w:val="B25C0FE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45B30"/>
    <w:multiLevelType w:val="hybridMultilevel"/>
    <w:tmpl w:val="19A89E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73406B"/>
    <w:multiLevelType w:val="hybridMultilevel"/>
    <w:tmpl w:val="18BA16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46560"/>
    <w:multiLevelType w:val="hybridMultilevel"/>
    <w:tmpl w:val="406A91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e-DE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035"/>
    <w:rsid w:val="00021C53"/>
    <w:rsid w:val="0004350D"/>
    <w:rsid w:val="00061107"/>
    <w:rsid w:val="00075035"/>
    <w:rsid w:val="0008715A"/>
    <w:rsid w:val="0009007F"/>
    <w:rsid w:val="00096AA0"/>
    <w:rsid w:val="000B2E15"/>
    <w:rsid w:val="000C2BCB"/>
    <w:rsid w:val="00103BD2"/>
    <w:rsid w:val="001339DE"/>
    <w:rsid w:val="001343F3"/>
    <w:rsid w:val="00156D91"/>
    <w:rsid w:val="0017376C"/>
    <w:rsid w:val="00173AD9"/>
    <w:rsid w:val="001A3A33"/>
    <w:rsid w:val="001C1C06"/>
    <w:rsid w:val="001C5D12"/>
    <w:rsid w:val="001F595A"/>
    <w:rsid w:val="00205AB3"/>
    <w:rsid w:val="00210153"/>
    <w:rsid w:val="00210655"/>
    <w:rsid w:val="002138AC"/>
    <w:rsid w:val="00240AB8"/>
    <w:rsid w:val="00266B69"/>
    <w:rsid w:val="002A3A5D"/>
    <w:rsid w:val="002B247D"/>
    <w:rsid w:val="002B4B0F"/>
    <w:rsid w:val="002B5F85"/>
    <w:rsid w:val="002D4A05"/>
    <w:rsid w:val="002D7C6C"/>
    <w:rsid w:val="002E3670"/>
    <w:rsid w:val="002E6D66"/>
    <w:rsid w:val="002F063A"/>
    <w:rsid w:val="00315E40"/>
    <w:rsid w:val="0033083A"/>
    <w:rsid w:val="003376F5"/>
    <w:rsid w:val="00337773"/>
    <w:rsid w:val="00344FF7"/>
    <w:rsid w:val="00392FF3"/>
    <w:rsid w:val="003A002F"/>
    <w:rsid w:val="003A7D55"/>
    <w:rsid w:val="003C1386"/>
    <w:rsid w:val="003D4CF3"/>
    <w:rsid w:val="00410B93"/>
    <w:rsid w:val="00412798"/>
    <w:rsid w:val="00415C62"/>
    <w:rsid w:val="0042198B"/>
    <w:rsid w:val="00425FEF"/>
    <w:rsid w:val="004375D2"/>
    <w:rsid w:val="00444C4B"/>
    <w:rsid w:val="00451752"/>
    <w:rsid w:val="0045707C"/>
    <w:rsid w:val="004625C6"/>
    <w:rsid w:val="004711A8"/>
    <w:rsid w:val="00480C1A"/>
    <w:rsid w:val="00496518"/>
    <w:rsid w:val="004B015B"/>
    <w:rsid w:val="004B6BDB"/>
    <w:rsid w:val="004C2291"/>
    <w:rsid w:val="004E3329"/>
    <w:rsid w:val="004F447B"/>
    <w:rsid w:val="00510084"/>
    <w:rsid w:val="005100EC"/>
    <w:rsid w:val="00527688"/>
    <w:rsid w:val="00535106"/>
    <w:rsid w:val="00550991"/>
    <w:rsid w:val="0055167A"/>
    <w:rsid w:val="0055746C"/>
    <w:rsid w:val="005814C8"/>
    <w:rsid w:val="005904DC"/>
    <w:rsid w:val="00595330"/>
    <w:rsid w:val="005A5A84"/>
    <w:rsid w:val="005A786D"/>
    <w:rsid w:val="005D5624"/>
    <w:rsid w:val="005D6098"/>
    <w:rsid w:val="005E3419"/>
    <w:rsid w:val="005E370F"/>
    <w:rsid w:val="00612A8E"/>
    <w:rsid w:val="00645FBD"/>
    <w:rsid w:val="006707F7"/>
    <w:rsid w:val="00675221"/>
    <w:rsid w:val="00677302"/>
    <w:rsid w:val="006B58DE"/>
    <w:rsid w:val="006E09D7"/>
    <w:rsid w:val="006E623B"/>
    <w:rsid w:val="006E7A95"/>
    <w:rsid w:val="006F7A49"/>
    <w:rsid w:val="00713FCC"/>
    <w:rsid w:val="00721B9E"/>
    <w:rsid w:val="0072422F"/>
    <w:rsid w:val="0073096B"/>
    <w:rsid w:val="00744C8F"/>
    <w:rsid w:val="00754B4A"/>
    <w:rsid w:val="007612CB"/>
    <w:rsid w:val="0076706A"/>
    <w:rsid w:val="007677AC"/>
    <w:rsid w:val="0077742E"/>
    <w:rsid w:val="007819BF"/>
    <w:rsid w:val="007833B0"/>
    <w:rsid w:val="00783817"/>
    <w:rsid w:val="00786BAF"/>
    <w:rsid w:val="0079050E"/>
    <w:rsid w:val="007B482A"/>
    <w:rsid w:val="007C2BFE"/>
    <w:rsid w:val="007C52A3"/>
    <w:rsid w:val="007C531D"/>
    <w:rsid w:val="00814DDB"/>
    <w:rsid w:val="00831AFC"/>
    <w:rsid w:val="0083468D"/>
    <w:rsid w:val="00856392"/>
    <w:rsid w:val="00866A85"/>
    <w:rsid w:val="00873431"/>
    <w:rsid w:val="00874D03"/>
    <w:rsid w:val="0087736A"/>
    <w:rsid w:val="0088039F"/>
    <w:rsid w:val="00883042"/>
    <w:rsid w:val="00884707"/>
    <w:rsid w:val="00886B08"/>
    <w:rsid w:val="0089051A"/>
    <w:rsid w:val="00890EF8"/>
    <w:rsid w:val="00896037"/>
    <w:rsid w:val="008B1CC1"/>
    <w:rsid w:val="008C05E6"/>
    <w:rsid w:val="0090784E"/>
    <w:rsid w:val="00925CEB"/>
    <w:rsid w:val="009279A4"/>
    <w:rsid w:val="00937375"/>
    <w:rsid w:val="00943D25"/>
    <w:rsid w:val="0095515C"/>
    <w:rsid w:val="00967469"/>
    <w:rsid w:val="009A3246"/>
    <w:rsid w:val="009E513A"/>
    <w:rsid w:val="00A047ED"/>
    <w:rsid w:val="00A16E43"/>
    <w:rsid w:val="00A372BE"/>
    <w:rsid w:val="00A3733C"/>
    <w:rsid w:val="00A3789F"/>
    <w:rsid w:val="00A42E0D"/>
    <w:rsid w:val="00A472BE"/>
    <w:rsid w:val="00A56E51"/>
    <w:rsid w:val="00A60D1F"/>
    <w:rsid w:val="00A6226B"/>
    <w:rsid w:val="00A74BF6"/>
    <w:rsid w:val="00A94282"/>
    <w:rsid w:val="00AA2489"/>
    <w:rsid w:val="00AA3FDA"/>
    <w:rsid w:val="00AE0177"/>
    <w:rsid w:val="00AE3D8D"/>
    <w:rsid w:val="00AE5C81"/>
    <w:rsid w:val="00AF76CF"/>
    <w:rsid w:val="00B126D0"/>
    <w:rsid w:val="00B234EB"/>
    <w:rsid w:val="00B30B87"/>
    <w:rsid w:val="00B57513"/>
    <w:rsid w:val="00B73A11"/>
    <w:rsid w:val="00B8324B"/>
    <w:rsid w:val="00BA7DFB"/>
    <w:rsid w:val="00BE3937"/>
    <w:rsid w:val="00BF3FE9"/>
    <w:rsid w:val="00C14180"/>
    <w:rsid w:val="00C1463D"/>
    <w:rsid w:val="00C43B71"/>
    <w:rsid w:val="00C517DA"/>
    <w:rsid w:val="00C56C4B"/>
    <w:rsid w:val="00C7668C"/>
    <w:rsid w:val="00C873E0"/>
    <w:rsid w:val="00CC06B6"/>
    <w:rsid w:val="00D03C51"/>
    <w:rsid w:val="00D12D81"/>
    <w:rsid w:val="00D141C9"/>
    <w:rsid w:val="00D158CF"/>
    <w:rsid w:val="00D15F48"/>
    <w:rsid w:val="00D610DD"/>
    <w:rsid w:val="00D73AF2"/>
    <w:rsid w:val="00D769EF"/>
    <w:rsid w:val="00D8594F"/>
    <w:rsid w:val="00D90044"/>
    <w:rsid w:val="00D91134"/>
    <w:rsid w:val="00DA6035"/>
    <w:rsid w:val="00DB34B6"/>
    <w:rsid w:val="00DC3367"/>
    <w:rsid w:val="00DD7BB1"/>
    <w:rsid w:val="00DE4BEA"/>
    <w:rsid w:val="00DE744E"/>
    <w:rsid w:val="00E02875"/>
    <w:rsid w:val="00E11211"/>
    <w:rsid w:val="00E13FF0"/>
    <w:rsid w:val="00E3140F"/>
    <w:rsid w:val="00E575DD"/>
    <w:rsid w:val="00E60EE7"/>
    <w:rsid w:val="00E767F8"/>
    <w:rsid w:val="00E81577"/>
    <w:rsid w:val="00E86C10"/>
    <w:rsid w:val="00EA130D"/>
    <w:rsid w:val="00EA603D"/>
    <w:rsid w:val="00EB5159"/>
    <w:rsid w:val="00EC0016"/>
    <w:rsid w:val="00EC00AB"/>
    <w:rsid w:val="00ED3596"/>
    <w:rsid w:val="00ED3ADB"/>
    <w:rsid w:val="00ED4CB2"/>
    <w:rsid w:val="00ED6205"/>
    <w:rsid w:val="00EE16DC"/>
    <w:rsid w:val="00EE6FAB"/>
    <w:rsid w:val="00F03034"/>
    <w:rsid w:val="00F0556A"/>
    <w:rsid w:val="00F101F6"/>
    <w:rsid w:val="00F25A67"/>
    <w:rsid w:val="00F31E3B"/>
    <w:rsid w:val="00F94190"/>
    <w:rsid w:val="00FC00B3"/>
    <w:rsid w:val="00FC170A"/>
    <w:rsid w:val="00FC320A"/>
    <w:rsid w:val="00FD5353"/>
    <w:rsid w:val="00FE0989"/>
    <w:rsid w:val="00FF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2F050D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61CC2"/>
    <w:pPr>
      <w:keepNext/>
      <w:spacing w:before="240" w:after="60"/>
      <w:outlineLvl w:val="0"/>
    </w:pPr>
    <w:rPr>
      <w:rFonts w:eastAsia="Times"/>
      <w:b/>
      <w:kern w:val="32"/>
      <w:sz w:val="32"/>
      <w:szCs w:val="32"/>
      <w:lang w:val="x-none" w:eastAsia="x-none"/>
    </w:rPr>
  </w:style>
  <w:style w:type="paragraph" w:styleId="berschrift2">
    <w:name w:val="heading 2"/>
    <w:basedOn w:val="Standard"/>
    <w:next w:val="Standard"/>
    <w:qFormat/>
    <w:rsid w:val="003274EE"/>
    <w:pPr>
      <w:keepNext/>
      <w:spacing w:before="240" w:after="60"/>
      <w:outlineLvl w:val="1"/>
    </w:pPr>
    <w:rPr>
      <w:b/>
      <w:i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61CC2"/>
    <w:pPr>
      <w:keepNext/>
      <w:outlineLvl w:val="2"/>
    </w:pPr>
    <w:rPr>
      <w:rFonts w:eastAsia="Times"/>
      <w:b/>
      <w:szCs w:val="26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0E5B84"/>
    <w:rPr>
      <w:rFonts w:ascii="Arial" w:hAnsi="Arial"/>
      <w:color w:val="0000FF"/>
      <w:sz w:val="22"/>
      <w:u w:val="single"/>
    </w:rPr>
  </w:style>
  <w:style w:type="character" w:styleId="Kommentarzeichen">
    <w:name w:val="annotation reference"/>
    <w:uiPriority w:val="99"/>
    <w:semiHidden/>
    <w:unhideWhenUsed/>
    <w:rsid w:val="00060994"/>
    <w:rPr>
      <w:sz w:val="18"/>
      <w:szCs w:val="18"/>
    </w:rPr>
  </w:style>
  <w:style w:type="paragraph" w:styleId="Fuzeile">
    <w:name w:val="footer"/>
    <w:basedOn w:val="Standard"/>
    <w:rsid w:val="00261CC2"/>
    <w:pPr>
      <w:tabs>
        <w:tab w:val="center" w:pos="4536"/>
        <w:tab w:val="right" w:pos="9072"/>
      </w:tabs>
    </w:pPr>
    <w:rPr>
      <w:rFonts w:ascii="Times New Roman" w:hAnsi="Times New Roman"/>
      <w:i/>
      <w:sz w:val="20"/>
      <w:szCs w:val="20"/>
    </w:rPr>
  </w:style>
  <w:style w:type="paragraph" w:customStyle="1" w:styleId="Pressetext">
    <w:name w:val="Pressetext"/>
    <w:basedOn w:val="Standard"/>
    <w:rsid w:val="00634D5D"/>
    <w:pPr>
      <w:tabs>
        <w:tab w:val="left" w:pos="284"/>
        <w:tab w:val="left" w:pos="567"/>
        <w:tab w:val="left" w:pos="851"/>
      </w:tabs>
    </w:pPr>
    <w:rPr>
      <w:rFonts w:eastAsia="Times"/>
      <w:sz w:val="22"/>
      <w:szCs w:val="20"/>
    </w:rPr>
  </w:style>
  <w:style w:type="paragraph" w:customStyle="1" w:styleId="PressetextVorspann">
    <w:name w:val="Pressetext Vorspann"/>
    <w:basedOn w:val="Pressetext"/>
    <w:rsid w:val="00261CC2"/>
    <w:rPr>
      <w:b/>
      <w:sz w:val="20"/>
    </w:rPr>
  </w:style>
  <w:style w:type="paragraph" w:styleId="Kopfzeile">
    <w:name w:val="header"/>
    <w:aliases w:val="Fußzeile Zchn"/>
    <w:basedOn w:val="Standard"/>
    <w:link w:val="KopfzeileZchn"/>
    <w:uiPriority w:val="99"/>
    <w:rsid w:val="000E5B84"/>
    <w:pPr>
      <w:tabs>
        <w:tab w:val="center" w:pos="4536"/>
        <w:tab w:val="right" w:pos="9072"/>
      </w:tabs>
    </w:pPr>
  </w:style>
  <w:style w:type="character" w:styleId="Seitenzahl">
    <w:name w:val="page number"/>
    <w:rsid w:val="000E5B84"/>
    <w:rPr>
      <w:rFonts w:ascii="Arial" w:hAnsi="Arial"/>
      <w:color w:val="auto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60994"/>
    <w:rPr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060994"/>
    <w:rPr>
      <w:rFonts w:ascii="Arial" w:hAnsi="Arial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099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060994"/>
    <w:rPr>
      <w:rFonts w:ascii="Arial" w:hAnsi="Arial"/>
      <w:b/>
      <w:bCs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0994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60994"/>
    <w:rPr>
      <w:rFonts w:ascii="Lucida Grande" w:hAnsi="Lucida Grande"/>
      <w:sz w:val="18"/>
      <w:szCs w:val="18"/>
    </w:rPr>
  </w:style>
  <w:style w:type="character" w:customStyle="1" w:styleId="berschrift1Zchn">
    <w:name w:val="Überschrift 1 Zchn"/>
    <w:link w:val="berschrift1"/>
    <w:rsid w:val="00651290"/>
    <w:rPr>
      <w:rFonts w:ascii="Arial" w:eastAsia="Times" w:hAnsi="Arial"/>
      <w:b/>
      <w:kern w:val="32"/>
      <w:sz w:val="32"/>
      <w:szCs w:val="32"/>
    </w:rPr>
  </w:style>
  <w:style w:type="character" w:customStyle="1" w:styleId="berschrift3Zchn">
    <w:name w:val="Überschrift 3 Zchn"/>
    <w:link w:val="berschrift3"/>
    <w:rsid w:val="00651290"/>
    <w:rPr>
      <w:rFonts w:ascii="Arial" w:eastAsia="Times" w:hAnsi="Arial"/>
      <w:b/>
      <w:sz w:val="24"/>
      <w:szCs w:val="26"/>
    </w:rPr>
  </w:style>
  <w:style w:type="paragraph" w:customStyle="1" w:styleId="FarbigeSchattierung-Akzent11">
    <w:name w:val="Farbige Schattierung - Akzent 11"/>
    <w:hidden/>
    <w:uiPriority w:val="99"/>
    <w:semiHidden/>
    <w:rsid w:val="00C56F89"/>
    <w:rPr>
      <w:rFonts w:ascii="Arial" w:hAnsi="Arial"/>
      <w:sz w:val="24"/>
      <w:szCs w:val="24"/>
    </w:rPr>
  </w:style>
  <w:style w:type="character" w:customStyle="1" w:styleId="KopfzeileZchn">
    <w:name w:val="Kopfzeile Zchn"/>
    <w:aliases w:val="Fußzeile Zchn Zchn"/>
    <w:link w:val="Kopfzeile"/>
    <w:uiPriority w:val="99"/>
    <w:rsid w:val="00415DC8"/>
    <w:rPr>
      <w:rFonts w:ascii="Arial" w:hAnsi="Arial"/>
      <w:sz w:val="24"/>
      <w:szCs w:val="24"/>
    </w:rPr>
  </w:style>
  <w:style w:type="character" w:customStyle="1" w:styleId="artgrpdescriptiontextstd">
    <w:name w:val="artgrpdescriptiontextstd"/>
    <w:rsid w:val="00F25A67"/>
  </w:style>
  <w:style w:type="character" w:customStyle="1" w:styleId="artgrpdescriptionheadline1">
    <w:name w:val="artgrpdescriptionheadline1"/>
    <w:basedOn w:val="Absatz-Standardschriftart"/>
    <w:rsid w:val="007C52A3"/>
  </w:style>
  <w:style w:type="character" w:customStyle="1" w:styleId="artgrpdescriptionheadline2">
    <w:name w:val="artgrpdescriptionheadline2"/>
    <w:basedOn w:val="Absatz-Standardschriftart"/>
    <w:rsid w:val="007C52A3"/>
  </w:style>
  <w:style w:type="paragraph" w:styleId="Listenabsatz">
    <w:name w:val="List Paragraph"/>
    <w:basedOn w:val="Standard"/>
    <w:uiPriority w:val="34"/>
    <w:qFormat/>
    <w:rsid w:val="00EB5159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4625C6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netzsave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D068D-5865-408D-A813-081B8285D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2642</Characters>
  <Application>Microsoft Office Word</Application>
  <DocSecurity>0</DocSecurity>
  <Lines>22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Elastisches Sicherungsband für Griffe</vt:lpstr>
    </vt:vector>
  </TitlesOfParts>
  <Manager>Georg Messerschmidt, Stefanie Beck</Manager>
  <Company>Heinrich Kipp Werk KG</Company>
  <LinksUpToDate>false</LinksUpToDate>
  <CharactersWithSpaces>2964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Elastisches Sicherungsband für Griffe</dc:title>
  <dc:subject>Pressemitteilung Sicherungsband Juni 2013</dc:subject>
  <dc:creator>Bernward Damm</dc:creator>
  <cp:keywords>Sicherungsband, Teilesicherung</cp:keywords>
  <cp:lastModifiedBy>BlocherAngelina</cp:lastModifiedBy>
  <cp:revision>3</cp:revision>
  <cp:lastPrinted>2017-08-21T14:07:00Z</cp:lastPrinted>
  <dcterms:created xsi:type="dcterms:W3CDTF">2019-07-11T13:05:00Z</dcterms:created>
  <dcterms:modified xsi:type="dcterms:W3CDTF">2019-07-11T13:26:00Z</dcterms:modified>
</cp:coreProperties>
</file>